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DCE31" w14:textId="77777777" w:rsidR="00B608A7" w:rsidRDefault="00B608A7" w:rsidP="00802781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</w:p>
    <w:p w14:paraId="57FBEC34" w14:textId="77777777" w:rsidR="00802781" w:rsidRDefault="00802781" w:rsidP="00802781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  <w:r w:rsidRPr="008A0F4F">
        <w:rPr>
          <w:rFonts w:asciiTheme="minorHAnsi" w:eastAsia="Calibri" w:hAnsiTheme="minorHAnsi" w:cs="Calibri"/>
          <w:b/>
          <w:color w:val="3D85C6"/>
          <w:sz w:val="24"/>
          <w:szCs w:val="24"/>
        </w:rPr>
        <w:t xml:space="preserve">PROGRAMME DE LA FORMATION </w:t>
      </w:r>
    </w:p>
    <w:p w14:paraId="11EBEB9F" w14:textId="6D23E73D" w:rsidR="00B608A7" w:rsidRPr="008A0F4F" w:rsidRDefault="00B608A7" w:rsidP="00802781">
      <w:pPr>
        <w:pStyle w:val="normal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Calibri" w:hAnsiTheme="minorHAnsi" w:cs="Calibri"/>
          <w:b/>
          <w:color w:val="3D85C6"/>
          <w:sz w:val="24"/>
          <w:szCs w:val="24"/>
        </w:rPr>
        <w:t>BIEN GÉRER SA DIFFUSION ET SA DISTRIBUTION</w:t>
      </w:r>
    </w:p>
    <w:p w14:paraId="76A172C9" w14:textId="77777777" w:rsidR="00802781" w:rsidRDefault="00802781" w:rsidP="00802781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</w:p>
    <w:p w14:paraId="0B5A7EE8" w14:textId="41F14F7A" w:rsidR="006944C5" w:rsidRDefault="006944C5" w:rsidP="00802781">
      <w:pPr>
        <w:pStyle w:val="normal0"/>
        <w:rPr>
          <w:rFonts w:asciiTheme="minorHAnsi" w:eastAsia="Calibri" w:hAnsiTheme="minorHAnsi" w:cs="Calibri"/>
          <w:b/>
          <w:color w:val="auto"/>
          <w:sz w:val="24"/>
          <w:szCs w:val="24"/>
        </w:rPr>
      </w:pPr>
      <w:r>
        <w:rPr>
          <w:rFonts w:asciiTheme="minorHAnsi" w:eastAsia="Calibri" w:hAnsiTheme="minorHAnsi" w:cs="Calibri"/>
          <w:b/>
          <w:color w:val="auto"/>
          <w:sz w:val="24"/>
          <w:szCs w:val="24"/>
        </w:rPr>
        <w:t>Public</w:t>
      </w:r>
    </w:p>
    <w:p w14:paraId="29C33C69" w14:textId="6B9DA248" w:rsidR="006944C5" w:rsidRDefault="00802029" w:rsidP="00802781">
      <w:pPr>
        <w:pStyle w:val="normal0"/>
        <w:rPr>
          <w:rFonts w:asciiTheme="minorHAnsi" w:eastAsia="Calibri" w:hAnsiTheme="minorHAnsi" w:cs="Calibri"/>
          <w:color w:val="auto"/>
          <w:sz w:val="24"/>
          <w:szCs w:val="24"/>
        </w:rPr>
      </w:pPr>
      <w:r w:rsidRPr="00802029">
        <w:rPr>
          <w:rFonts w:asciiTheme="minorHAnsi" w:eastAsia="Calibri" w:hAnsiTheme="minorHAnsi" w:cs="Calibri"/>
          <w:color w:val="auto"/>
          <w:sz w:val="24"/>
          <w:szCs w:val="24"/>
        </w:rPr>
        <w:t>Éditeu</w:t>
      </w:r>
      <w:r>
        <w:rPr>
          <w:rFonts w:asciiTheme="minorHAnsi" w:eastAsia="Calibri" w:hAnsiTheme="minorHAnsi" w:cs="Calibri"/>
          <w:color w:val="auto"/>
          <w:sz w:val="24"/>
          <w:szCs w:val="24"/>
        </w:rPr>
        <w:t>r</w:t>
      </w:r>
      <w:r w:rsidRPr="00802029">
        <w:rPr>
          <w:rFonts w:asciiTheme="minorHAnsi" w:eastAsia="Calibri" w:hAnsiTheme="minorHAnsi" w:cs="Calibri"/>
          <w:color w:val="auto"/>
          <w:sz w:val="24"/>
          <w:szCs w:val="24"/>
        </w:rPr>
        <w:t>s</w:t>
      </w:r>
      <w:r>
        <w:rPr>
          <w:rFonts w:asciiTheme="minorHAnsi" w:eastAsia="Calibri" w:hAnsiTheme="minorHAnsi" w:cs="Calibri"/>
          <w:color w:val="auto"/>
          <w:sz w:val="24"/>
          <w:szCs w:val="24"/>
        </w:rPr>
        <w:t xml:space="preserve"> débutants ou confirmés</w:t>
      </w:r>
      <w:r w:rsidR="008202CD">
        <w:rPr>
          <w:rFonts w:asciiTheme="minorHAnsi" w:eastAsia="Calibri" w:hAnsiTheme="minorHAnsi" w:cs="Calibri"/>
          <w:color w:val="auto"/>
          <w:sz w:val="24"/>
          <w:szCs w:val="24"/>
        </w:rPr>
        <w:t>,</w:t>
      </w:r>
      <w:r>
        <w:rPr>
          <w:rFonts w:asciiTheme="minorHAnsi" w:eastAsia="Calibri" w:hAnsiTheme="minorHAnsi" w:cs="Calibri"/>
          <w:color w:val="auto"/>
          <w:sz w:val="24"/>
          <w:szCs w:val="24"/>
        </w:rPr>
        <w:t xml:space="preserve"> en </w:t>
      </w:r>
      <w:proofErr w:type="spellStart"/>
      <w:r w:rsidR="008202CD">
        <w:rPr>
          <w:rFonts w:asciiTheme="minorHAnsi" w:eastAsia="Calibri" w:hAnsiTheme="minorHAnsi" w:cs="Calibri"/>
          <w:color w:val="auto"/>
          <w:sz w:val="24"/>
          <w:szCs w:val="24"/>
        </w:rPr>
        <w:t>auto-diffusion</w:t>
      </w:r>
      <w:proofErr w:type="spellEnd"/>
      <w:r w:rsidR="005F38A5">
        <w:rPr>
          <w:rFonts w:asciiTheme="minorHAnsi" w:eastAsia="Calibri" w:hAnsiTheme="minorHAnsi" w:cs="Calibri"/>
          <w:color w:val="auto"/>
          <w:sz w:val="24"/>
          <w:szCs w:val="24"/>
        </w:rPr>
        <w:t>.</w:t>
      </w:r>
      <w:r w:rsidR="00ED41CB">
        <w:rPr>
          <w:rFonts w:asciiTheme="minorHAnsi" w:eastAsia="Calibri" w:hAnsiTheme="minorHAnsi" w:cs="Calibri"/>
          <w:color w:val="auto"/>
          <w:sz w:val="24"/>
          <w:szCs w:val="24"/>
        </w:rPr>
        <w:t xml:space="preserve"> </w:t>
      </w:r>
      <w:proofErr w:type="gramStart"/>
      <w:r w:rsidR="00ED41CB">
        <w:rPr>
          <w:rFonts w:asciiTheme="minorHAnsi" w:eastAsia="Calibri" w:hAnsiTheme="minorHAnsi" w:cs="Calibri"/>
          <w:color w:val="auto"/>
          <w:sz w:val="24"/>
          <w:szCs w:val="24"/>
        </w:rPr>
        <w:t>ou</w:t>
      </w:r>
      <w:proofErr w:type="gramEnd"/>
      <w:r w:rsidR="00ED41CB">
        <w:rPr>
          <w:rFonts w:asciiTheme="minorHAnsi" w:eastAsia="Calibri" w:hAnsiTheme="minorHAnsi" w:cs="Calibri"/>
          <w:color w:val="auto"/>
          <w:sz w:val="24"/>
          <w:szCs w:val="24"/>
        </w:rPr>
        <w:t xml:space="preserve"> non</w:t>
      </w:r>
    </w:p>
    <w:p w14:paraId="339AE8D5" w14:textId="77777777" w:rsidR="004B63F9" w:rsidRPr="00802029" w:rsidRDefault="004B63F9" w:rsidP="00802781">
      <w:pPr>
        <w:pStyle w:val="normal0"/>
        <w:rPr>
          <w:rFonts w:asciiTheme="minorHAnsi" w:eastAsia="Calibri" w:hAnsiTheme="minorHAnsi" w:cs="Calibri"/>
          <w:color w:val="auto"/>
          <w:sz w:val="24"/>
          <w:szCs w:val="24"/>
        </w:rPr>
      </w:pPr>
    </w:p>
    <w:p w14:paraId="218CB571" w14:textId="597D1B8A" w:rsidR="00EE0D99" w:rsidRDefault="00EE0D99" w:rsidP="00802781">
      <w:pPr>
        <w:pStyle w:val="normal0"/>
        <w:rPr>
          <w:rFonts w:asciiTheme="minorHAnsi" w:eastAsia="Calibri" w:hAnsiTheme="minorHAnsi" w:cs="Calibri"/>
          <w:b/>
          <w:color w:val="auto"/>
          <w:sz w:val="24"/>
          <w:szCs w:val="24"/>
        </w:rPr>
      </w:pPr>
      <w:r>
        <w:rPr>
          <w:rFonts w:asciiTheme="minorHAnsi" w:eastAsia="Calibri" w:hAnsiTheme="minorHAnsi" w:cs="Calibri"/>
          <w:b/>
          <w:color w:val="auto"/>
          <w:sz w:val="24"/>
          <w:szCs w:val="24"/>
        </w:rPr>
        <w:t>Objectif pédagogique</w:t>
      </w:r>
    </w:p>
    <w:p w14:paraId="2ABD4FA0" w14:textId="77777777" w:rsidR="003009C3" w:rsidRPr="008A0F4F" w:rsidRDefault="003009C3" w:rsidP="003009C3">
      <w:pPr>
        <w:pStyle w:val="normal0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Etre en mesure d’i</w:t>
      </w:r>
      <w:r w:rsidRPr="008A0F4F">
        <w:rPr>
          <w:rFonts w:asciiTheme="minorHAnsi" w:eastAsia="Calibri" w:hAnsiTheme="minorHAnsi" w:cs="Calibri"/>
          <w:sz w:val="24"/>
          <w:szCs w:val="24"/>
        </w:rPr>
        <w:t>denti</w:t>
      </w:r>
      <w:r>
        <w:rPr>
          <w:rFonts w:asciiTheme="minorHAnsi" w:eastAsia="Calibri" w:hAnsiTheme="minorHAnsi" w:cs="Calibri"/>
          <w:sz w:val="24"/>
          <w:szCs w:val="24"/>
        </w:rPr>
        <w:t>fier les fondamentaux du marché</w:t>
      </w:r>
    </w:p>
    <w:p w14:paraId="3BA47189" w14:textId="1EA343F8" w:rsidR="003009C3" w:rsidRPr="008A0F4F" w:rsidRDefault="003009C3" w:rsidP="003009C3">
      <w:pPr>
        <w:pStyle w:val="normal0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 xml:space="preserve">Etre en mesure </w:t>
      </w:r>
      <w:r w:rsidRPr="008A0F4F">
        <w:rPr>
          <w:rFonts w:asciiTheme="minorHAnsi" w:eastAsia="Calibri" w:hAnsiTheme="minorHAnsi" w:cs="Calibri"/>
          <w:sz w:val="24"/>
          <w:szCs w:val="24"/>
        </w:rPr>
        <w:t xml:space="preserve">de faire des choix en matière de </w:t>
      </w:r>
      <w:r>
        <w:rPr>
          <w:rFonts w:asciiTheme="minorHAnsi" w:eastAsia="Calibri" w:hAnsiTheme="minorHAnsi" w:cs="Calibri"/>
          <w:sz w:val="24"/>
          <w:szCs w:val="24"/>
        </w:rPr>
        <w:t xml:space="preserve">diffusion et/ou </w:t>
      </w:r>
      <w:r w:rsidRPr="008A0F4F">
        <w:rPr>
          <w:rFonts w:asciiTheme="minorHAnsi" w:eastAsia="Calibri" w:hAnsiTheme="minorHAnsi" w:cs="Calibri"/>
          <w:sz w:val="24"/>
          <w:szCs w:val="24"/>
        </w:rPr>
        <w:t>distribution</w:t>
      </w:r>
    </w:p>
    <w:p w14:paraId="2CF8439B" w14:textId="77777777" w:rsidR="00412E19" w:rsidRDefault="00412E19" w:rsidP="00802781">
      <w:pPr>
        <w:pStyle w:val="normal0"/>
        <w:rPr>
          <w:rFonts w:asciiTheme="minorHAnsi" w:hAnsiTheme="minorHAnsi"/>
          <w:sz w:val="24"/>
          <w:szCs w:val="24"/>
        </w:rPr>
      </w:pPr>
    </w:p>
    <w:p w14:paraId="0D38DCD9" w14:textId="77BA03C7" w:rsidR="00EE0D99" w:rsidRDefault="00412E19" w:rsidP="00802781">
      <w:pPr>
        <w:pStyle w:val="normal0"/>
        <w:rPr>
          <w:rFonts w:asciiTheme="minorHAnsi" w:eastAsia="Calibri" w:hAnsiTheme="minorHAnsi" w:cs="Calibri"/>
          <w:b/>
          <w:color w:val="auto"/>
          <w:sz w:val="24"/>
          <w:szCs w:val="24"/>
        </w:rPr>
      </w:pPr>
      <w:r w:rsidRPr="008A0F4F">
        <w:rPr>
          <w:rFonts w:asciiTheme="minorHAnsi" w:hAnsiTheme="minorHAnsi"/>
          <w:sz w:val="24"/>
          <w:szCs w:val="24"/>
        </w:rPr>
        <w:t xml:space="preserve">L’objectif à atteindre à l’issue de la formation est de permettre aux participants </w:t>
      </w:r>
      <w:r w:rsidR="005F38A5">
        <w:rPr>
          <w:rFonts w:asciiTheme="minorHAnsi" w:hAnsiTheme="minorHAnsi"/>
          <w:sz w:val="24"/>
          <w:szCs w:val="24"/>
        </w:rPr>
        <w:t>d’accroître leur présence sur le</w:t>
      </w:r>
      <w:r>
        <w:rPr>
          <w:rFonts w:asciiTheme="minorHAnsi" w:hAnsiTheme="minorHAnsi"/>
          <w:sz w:val="24"/>
          <w:szCs w:val="24"/>
        </w:rPr>
        <w:t xml:space="preserve"> marché par une politique commerciale adaptée et des coûts de distribution maîtrisés</w:t>
      </w:r>
    </w:p>
    <w:p w14:paraId="4B466215" w14:textId="77777777" w:rsidR="00412E19" w:rsidRDefault="00412E19" w:rsidP="00802781">
      <w:pPr>
        <w:pStyle w:val="normal0"/>
        <w:rPr>
          <w:rFonts w:asciiTheme="minorHAnsi" w:eastAsia="Calibri" w:hAnsiTheme="minorHAnsi" w:cs="Calibri"/>
          <w:b/>
          <w:color w:val="auto"/>
          <w:sz w:val="24"/>
          <w:szCs w:val="24"/>
        </w:rPr>
      </w:pPr>
    </w:p>
    <w:p w14:paraId="2E196BC5" w14:textId="0CAA7128" w:rsidR="00EE0D99" w:rsidRDefault="00BE70F7" w:rsidP="00802781">
      <w:pPr>
        <w:pStyle w:val="normal0"/>
        <w:rPr>
          <w:rFonts w:asciiTheme="minorHAnsi" w:eastAsia="Calibri" w:hAnsiTheme="minorHAnsi" w:cs="Calibri"/>
          <w:b/>
          <w:color w:val="auto"/>
          <w:sz w:val="24"/>
          <w:szCs w:val="24"/>
        </w:rPr>
      </w:pPr>
      <w:r>
        <w:rPr>
          <w:rFonts w:asciiTheme="minorHAnsi" w:eastAsia="Calibri" w:hAnsiTheme="minorHAnsi" w:cs="Calibri"/>
          <w:b/>
          <w:color w:val="auto"/>
          <w:sz w:val="24"/>
          <w:szCs w:val="24"/>
        </w:rPr>
        <w:t>Méthode</w:t>
      </w:r>
    </w:p>
    <w:p w14:paraId="6126159B" w14:textId="7ACADD4E" w:rsidR="00BE70F7" w:rsidRDefault="00797E05" w:rsidP="00797E05">
      <w:pPr>
        <w:pStyle w:val="normal0"/>
        <w:jc w:val="both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  <w:highlight w:val="white"/>
        </w:rPr>
        <w:t xml:space="preserve">À partir d’un cas réel, </w:t>
      </w:r>
      <w:r w:rsidR="00412E19" w:rsidRPr="008A0F4F">
        <w:rPr>
          <w:rFonts w:asciiTheme="minorHAnsi" w:eastAsia="Calibri" w:hAnsiTheme="minorHAnsi" w:cs="Calibri"/>
          <w:sz w:val="24"/>
          <w:szCs w:val="24"/>
          <w:highlight w:val="white"/>
        </w:rPr>
        <w:t xml:space="preserve">fil rouge de la formation, </w:t>
      </w:r>
      <w:r w:rsidR="00412E19">
        <w:rPr>
          <w:rFonts w:asciiTheme="minorHAnsi" w:eastAsia="Calibri" w:hAnsiTheme="minorHAnsi" w:cs="Calibri"/>
          <w:sz w:val="24"/>
          <w:szCs w:val="24"/>
          <w:highlight w:val="white"/>
        </w:rPr>
        <w:t>le stage</w:t>
      </w:r>
      <w:r w:rsidR="00412E19" w:rsidRPr="008A0F4F">
        <w:rPr>
          <w:rFonts w:asciiTheme="minorHAnsi" w:eastAsia="Calibri" w:hAnsiTheme="minorHAnsi" w:cs="Calibri"/>
          <w:sz w:val="24"/>
          <w:szCs w:val="24"/>
          <w:highlight w:val="white"/>
        </w:rPr>
        <w:t xml:space="preserve"> apportera les </w:t>
      </w:r>
      <w:r>
        <w:rPr>
          <w:rFonts w:asciiTheme="minorHAnsi" w:eastAsia="Calibri" w:hAnsiTheme="minorHAnsi" w:cs="Calibri"/>
          <w:sz w:val="24"/>
          <w:szCs w:val="24"/>
          <w:highlight w:val="white"/>
        </w:rPr>
        <w:t>pistes de réponse</w:t>
      </w:r>
      <w:r w:rsidR="00412E19" w:rsidRPr="008A0F4F">
        <w:rPr>
          <w:rFonts w:asciiTheme="minorHAnsi" w:eastAsia="Calibri" w:hAnsiTheme="minorHAnsi" w:cs="Calibri"/>
          <w:sz w:val="24"/>
          <w:szCs w:val="24"/>
          <w:highlight w:val="white"/>
        </w:rPr>
        <w:t xml:space="preserve"> pour la mise en place d’une </w:t>
      </w:r>
      <w:r w:rsidR="00412E19">
        <w:rPr>
          <w:rFonts w:asciiTheme="minorHAnsi" w:eastAsia="Calibri" w:hAnsiTheme="minorHAnsi" w:cs="Calibri"/>
          <w:sz w:val="24"/>
          <w:szCs w:val="24"/>
          <w:highlight w:val="white"/>
        </w:rPr>
        <w:t>politique commerciale dynamique</w:t>
      </w:r>
      <w:r w:rsidR="00BE70F7">
        <w:rPr>
          <w:rFonts w:asciiTheme="minorHAnsi" w:eastAsia="Calibri" w:hAnsiTheme="minorHAnsi" w:cs="Calibri"/>
          <w:sz w:val="24"/>
          <w:szCs w:val="24"/>
        </w:rPr>
        <w:t>.</w:t>
      </w:r>
    </w:p>
    <w:p w14:paraId="01C3D3B1" w14:textId="2244D40A" w:rsidR="00BE70F7" w:rsidRPr="00BE70F7" w:rsidRDefault="00597A49" w:rsidP="00797E05">
      <w:pPr>
        <w:pStyle w:val="normal0"/>
        <w:jc w:val="both"/>
        <w:rPr>
          <w:rFonts w:asciiTheme="minorHAnsi" w:eastAsia="Calibri" w:hAnsiTheme="minorHAnsi" w:cs="Calibri"/>
          <w:sz w:val="24"/>
          <w:szCs w:val="24"/>
          <w:highlight w:val="white"/>
        </w:rPr>
      </w:pPr>
      <w:r>
        <w:rPr>
          <w:rFonts w:asciiTheme="minorHAnsi" w:hAnsiTheme="minorHAnsi"/>
          <w:sz w:val="24"/>
          <w:szCs w:val="24"/>
        </w:rPr>
        <w:t>Par des</w:t>
      </w:r>
      <w:r w:rsidR="00BE70F7" w:rsidRPr="008A0F4F">
        <w:rPr>
          <w:rFonts w:asciiTheme="minorHAnsi" w:hAnsiTheme="minorHAnsi"/>
          <w:sz w:val="24"/>
          <w:szCs w:val="24"/>
        </w:rPr>
        <w:t xml:space="preserve"> méthodes participatives, le formateur tirera les enseignements des pratiques et les replacera dans un cadre plus général et stratégique.</w:t>
      </w:r>
      <w:r w:rsidRPr="00597A49">
        <w:rPr>
          <w:rFonts w:asciiTheme="minorHAnsi" w:eastAsia="Calibri" w:hAnsiTheme="minorHAnsi" w:cs="Calibri"/>
          <w:color w:val="auto"/>
          <w:sz w:val="24"/>
          <w:szCs w:val="24"/>
        </w:rPr>
        <w:t xml:space="preserve"> </w:t>
      </w:r>
      <w:r>
        <w:rPr>
          <w:rFonts w:asciiTheme="minorHAnsi" w:eastAsia="Calibri" w:hAnsiTheme="minorHAnsi" w:cs="Calibri"/>
          <w:color w:val="auto"/>
          <w:sz w:val="24"/>
          <w:szCs w:val="24"/>
        </w:rPr>
        <w:t xml:space="preserve">Une session en méthode active </w:t>
      </w:r>
      <w:r w:rsidR="00D840D3">
        <w:rPr>
          <w:rFonts w:asciiTheme="minorHAnsi" w:eastAsia="Calibri" w:hAnsiTheme="minorHAnsi" w:cs="Calibri"/>
          <w:color w:val="auto"/>
          <w:sz w:val="24"/>
          <w:szCs w:val="24"/>
        </w:rPr>
        <w:t xml:space="preserve">(deux groupes de 4 personnes) </w:t>
      </w:r>
      <w:r>
        <w:rPr>
          <w:rFonts w:asciiTheme="minorHAnsi" w:eastAsia="Calibri" w:hAnsiTheme="minorHAnsi" w:cs="Calibri"/>
          <w:color w:val="auto"/>
          <w:sz w:val="24"/>
          <w:szCs w:val="24"/>
        </w:rPr>
        <w:t>le jour 1 permettra aux participants de formuler par eux-mêmes des éléments qui seront repris et enrichis tout au long de la formation</w:t>
      </w:r>
      <w:r w:rsidR="00D840D3">
        <w:rPr>
          <w:rFonts w:asciiTheme="minorHAnsi" w:eastAsia="Calibri" w:hAnsiTheme="minorHAnsi" w:cs="Calibri"/>
          <w:color w:val="auto"/>
          <w:sz w:val="24"/>
          <w:szCs w:val="24"/>
        </w:rPr>
        <w:t>.</w:t>
      </w:r>
    </w:p>
    <w:p w14:paraId="509CDDB4" w14:textId="737BCF40" w:rsidR="00BE70F7" w:rsidRPr="008A0F4F" w:rsidRDefault="00BE70F7" w:rsidP="00797E05">
      <w:pPr>
        <w:jc w:val="both"/>
      </w:pPr>
      <w:r w:rsidRPr="008A0F4F">
        <w:t xml:space="preserve">Des cas concrets illustrent en permanence </w:t>
      </w:r>
      <w:r w:rsidR="00D840D3">
        <w:t>la session.</w:t>
      </w:r>
    </w:p>
    <w:p w14:paraId="2048357E" w14:textId="7DE8FB44" w:rsidR="00EE0D99" w:rsidRDefault="00EE0D99" w:rsidP="00797E05">
      <w:pPr>
        <w:pStyle w:val="normal0"/>
        <w:jc w:val="both"/>
        <w:rPr>
          <w:rFonts w:asciiTheme="minorHAnsi" w:eastAsia="Calibri" w:hAnsiTheme="minorHAnsi" w:cs="Calibri"/>
          <w:color w:val="auto"/>
          <w:sz w:val="24"/>
          <w:szCs w:val="24"/>
        </w:rPr>
      </w:pPr>
    </w:p>
    <w:p w14:paraId="7744C978" w14:textId="2337A0C0" w:rsidR="00D840D3" w:rsidRDefault="00D840D3" w:rsidP="00797E05">
      <w:pPr>
        <w:pStyle w:val="normal0"/>
        <w:jc w:val="both"/>
        <w:rPr>
          <w:rFonts w:asciiTheme="minorHAnsi" w:eastAsia="Calibri" w:hAnsiTheme="minorHAnsi" w:cs="Calibri"/>
          <w:color w:val="auto"/>
          <w:sz w:val="24"/>
          <w:szCs w:val="24"/>
        </w:rPr>
      </w:pPr>
      <w:r>
        <w:rPr>
          <w:rFonts w:asciiTheme="minorHAnsi" w:eastAsia="Calibri" w:hAnsiTheme="minorHAnsi" w:cs="Calibri"/>
          <w:color w:val="auto"/>
          <w:sz w:val="24"/>
          <w:szCs w:val="24"/>
        </w:rPr>
        <w:t>Le d</w:t>
      </w:r>
      <w:r w:rsidR="00B46936">
        <w:rPr>
          <w:rFonts w:asciiTheme="minorHAnsi" w:eastAsia="Calibri" w:hAnsiTheme="minorHAnsi" w:cs="Calibri"/>
          <w:color w:val="auto"/>
          <w:sz w:val="24"/>
          <w:szCs w:val="24"/>
        </w:rPr>
        <w:t>éroulé des deux jours est conçu</w:t>
      </w:r>
      <w:r>
        <w:rPr>
          <w:rFonts w:asciiTheme="minorHAnsi" w:eastAsia="Calibri" w:hAnsiTheme="minorHAnsi" w:cs="Calibri"/>
          <w:color w:val="auto"/>
          <w:sz w:val="24"/>
          <w:szCs w:val="24"/>
        </w:rPr>
        <w:t xml:space="preserve"> par séquences de 20 à 30 minutes, modulables selon les questions qui surgissent.</w:t>
      </w:r>
    </w:p>
    <w:p w14:paraId="598CCAC5" w14:textId="77777777" w:rsidR="00D840D3" w:rsidRDefault="00D840D3" w:rsidP="00797E05">
      <w:pPr>
        <w:pStyle w:val="normal0"/>
        <w:jc w:val="both"/>
        <w:rPr>
          <w:rFonts w:asciiTheme="minorHAnsi" w:eastAsia="Calibri" w:hAnsiTheme="minorHAnsi" w:cs="Calibri"/>
          <w:color w:val="auto"/>
          <w:sz w:val="24"/>
          <w:szCs w:val="24"/>
        </w:rPr>
      </w:pPr>
    </w:p>
    <w:p w14:paraId="6FCAB59F" w14:textId="560022B5" w:rsidR="00D840D3" w:rsidRDefault="00D840D3" w:rsidP="00797E05">
      <w:pPr>
        <w:pStyle w:val="normal0"/>
        <w:jc w:val="both"/>
        <w:rPr>
          <w:rFonts w:asciiTheme="minorHAnsi" w:eastAsia="Calibri" w:hAnsiTheme="minorHAnsi" w:cs="Calibri"/>
          <w:color w:val="auto"/>
          <w:sz w:val="24"/>
          <w:szCs w:val="24"/>
        </w:rPr>
      </w:pPr>
      <w:r>
        <w:rPr>
          <w:rFonts w:asciiTheme="minorHAnsi" w:eastAsia="Calibri" w:hAnsiTheme="minorHAnsi" w:cs="Calibri"/>
          <w:color w:val="auto"/>
          <w:sz w:val="24"/>
          <w:szCs w:val="24"/>
        </w:rPr>
        <w:t>Outils : projection ponctuelle d’éléments visuels et distribution de documentation tout au long de la session.</w:t>
      </w:r>
      <w:r w:rsidR="005F38A5">
        <w:rPr>
          <w:rFonts w:asciiTheme="minorHAnsi" w:eastAsia="Calibri" w:hAnsiTheme="minorHAnsi" w:cs="Calibri"/>
          <w:color w:val="auto"/>
          <w:sz w:val="24"/>
          <w:szCs w:val="24"/>
        </w:rPr>
        <w:t xml:space="preserve"> </w:t>
      </w:r>
      <w:proofErr w:type="spellStart"/>
      <w:r w:rsidR="005F38A5">
        <w:rPr>
          <w:rFonts w:asciiTheme="minorHAnsi" w:eastAsia="Calibri" w:hAnsiTheme="minorHAnsi" w:cs="Calibri"/>
          <w:color w:val="auto"/>
          <w:sz w:val="24"/>
          <w:szCs w:val="24"/>
        </w:rPr>
        <w:t>Paperboard</w:t>
      </w:r>
      <w:proofErr w:type="spellEnd"/>
      <w:r w:rsidR="005F38A5">
        <w:rPr>
          <w:rFonts w:asciiTheme="minorHAnsi" w:eastAsia="Calibri" w:hAnsiTheme="minorHAnsi" w:cs="Calibri"/>
          <w:color w:val="auto"/>
          <w:sz w:val="24"/>
          <w:szCs w:val="24"/>
        </w:rPr>
        <w:t>.</w:t>
      </w:r>
    </w:p>
    <w:p w14:paraId="76871206" w14:textId="77777777" w:rsidR="004B63F9" w:rsidRDefault="004B63F9" w:rsidP="00802781">
      <w:pPr>
        <w:pStyle w:val="normal0"/>
        <w:rPr>
          <w:rFonts w:asciiTheme="minorHAnsi" w:eastAsia="Calibri" w:hAnsiTheme="minorHAnsi" w:cs="Calibri"/>
          <w:color w:val="auto"/>
          <w:sz w:val="24"/>
          <w:szCs w:val="24"/>
        </w:rPr>
      </w:pPr>
    </w:p>
    <w:p w14:paraId="7B16B03F" w14:textId="77777777" w:rsidR="004B63F9" w:rsidRPr="00830D21" w:rsidRDefault="004B63F9" w:rsidP="00802781">
      <w:pPr>
        <w:pStyle w:val="normal0"/>
        <w:rPr>
          <w:rFonts w:asciiTheme="minorHAnsi" w:eastAsia="Calibri" w:hAnsiTheme="minorHAnsi" w:cs="Calibri"/>
          <w:color w:val="auto"/>
          <w:sz w:val="24"/>
          <w:szCs w:val="24"/>
        </w:rPr>
      </w:pPr>
    </w:p>
    <w:p w14:paraId="2ABD7871" w14:textId="3D1C2760" w:rsidR="00802781" w:rsidRPr="0028010A" w:rsidRDefault="00B46936" w:rsidP="00802781">
      <w:pPr>
        <w:pStyle w:val="normal0"/>
        <w:rPr>
          <w:rFonts w:asciiTheme="minorHAnsi" w:eastAsia="Calibri" w:hAnsiTheme="minorHAnsi" w:cs="Calibri"/>
          <w:b/>
          <w:color w:val="auto"/>
          <w:sz w:val="24"/>
          <w:szCs w:val="24"/>
        </w:rPr>
      </w:pPr>
      <w:r>
        <w:rPr>
          <w:rFonts w:asciiTheme="minorHAnsi" w:eastAsia="Calibri" w:hAnsiTheme="minorHAnsi" w:cs="Calibri"/>
          <w:b/>
          <w:color w:val="auto"/>
          <w:sz w:val="24"/>
          <w:szCs w:val="24"/>
        </w:rPr>
        <w:t>Jour 1</w:t>
      </w:r>
      <w:r w:rsidR="00802781" w:rsidRPr="0028010A">
        <w:rPr>
          <w:rFonts w:asciiTheme="minorHAnsi" w:eastAsia="Calibri" w:hAnsiTheme="minorHAnsi" w:cs="Calibri"/>
          <w:b/>
          <w:color w:val="auto"/>
          <w:sz w:val="24"/>
          <w:szCs w:val="24"/>
        </w:rPr>
        <w:t xml:space="preserve"> 10 h à 18h (7 heures de formation)</w:t>
      </w:r>
    </w:p>
    <w:p w14:paraId="4A4A5ADD" w14:textId="77777777" w:rsidR="00EE0D99" w:rsidRDefault="00EE0D99" w:rsidP="00802781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</w:p>
    <w:p w14:paraId="53E197FD" w14:textId="77777777" w:rsidR="00802781" w:rsidRDefault="00802781" w:rsidP="00802781">
      <w:pPr>
        <w:pStyle w:val="normal0"/>
        <w:rPr>
          <w:rFonts w:asciiTheme="minorHAnsi" w:eastAsia="Calibri" w:hAnsiTheme="minorHAnsi" w:cs="Calibri"/>
          <w:b/>
          <w:color w:val="auto"/>
          <w:sz w:val="24"/>
          <w:szCs w:val="24"/>
        </w:rPr>
      </w:pPr>
      <w:r>
        <w:rPr>
          <w:rFonts w:asciiTheme="minorHAnsi" w:eastAsia="Calibri" w:hAnsiTheme="minorHAnsi" w:cs="Calibri"/>
          <w:b/>
          <w:color w:val="3D85C6"/>
          <w:sz w:val="24"/>
          <w:szCs w:val="24"/>
        </w:rPr>
        <w:t xml:space="preserve">9h45 </w:t>
      </w:r>
      <w:r w:rsidRPr="00802781">
        <w:rPr>
          <w:rFonts w:asciiTheme="minorHAnsi" w:eastAsia="Calibri" w:hAnsiTheme="minorHAnsi" w:cs="Calibri"/>
          <w:color w:val="auto"/>
          <w:sz w:val="24"/>
          <w:szCs w:val="24"/>
        </w:rPr>
        <w:t>Ac</w:t>
      </w:r>
      <w:r w:rsidRPr="002A0D9C">
        <w:rPr>
          <w:rFonts w:asciiTheme="minorHAnsi" w:eastAsia="Calibri" w:hAnsiTheme="minorHAnsi" w:cs="Calibri"/>
          <w:color w:val="auto"/>
          <w:sz w:val="24"/>
          <w:szCs w:val="24"/>
        </w:rPr>
        <w:t>cueil</w:t>
      </w:r>
    </w:p>
    <w:p w14:paraId="1090AE30" w14:textId="77777777" w:rsidR="00802781" w:rsidRDefault="00802781" w:rsidP="00802781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</w:p>
    <w:p w14:paraId="61FFF3F6" w14:textId="155A0A05" w:rsidR="001E78CB" w:rsidRDefault="00802781" w:rsidP="00802781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  <w:r>
        <w:rPr>
          <w:rFonts w:asciiTheme="minorHAnsi" w:eastAsia="Calibri" w:hAnsiTheme="minorHAnsi" w:cs="Calibri"/>
          <w:b/>
          <w:color w:val="3D85C6"/>
          <w:sz w:val="24"/>
          <w:szCs w:val="24"/>
        </w:rPr>
        <w:t xml:space="preserve">10h </w:t>
      </w:r>
      <w:r w:rsidR="001E78CB">
        <w:rPr>
          <w:rFonts w:asciiTheme="minorHAnsi" w:eastAsia="Calibri" w:hAnsiTheme="minorHAnsi" w:cs="Calibri"/>
          <w:b/>
          <w:color w:val="3D85C6"/>
          <w:sz w:val="24"/>
          <w:szCs w:val="24"/>
        </w:rPr>
        <w:t>Présentation</w:t>
      </w:r>
    </w:p>
    <w:p w14:paraId="0499274D" w14:textId="7C1F6084" w:rsidR="00B40B55" w:rsidRDefault="00B40B55" w:rsidP="001E78CB">
      <w:pPr>
        <w:pStyle w:val="normal0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Introduction</w:t>
      </w:r>
    </w:p>
    <w:p w14:paraId="116D5057" w14:textId="44D312AE" w:rsidR="001E78CB" w:rsidRPr="008A0F4F" w:rsidRDefault="001E78CB" w:rsidP="001E78CB">
      <w:pPr>
        <w:pStyle w:val="normal0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eastAsia="Calibri" w:hAnsiTheme="minorHAnsi" w:cs="Calibri"/>
          <w:color w:val="auto"/>
          <w:sz w:val="24"/>
          <w:szCs w:val="24"/>
        </w:rPr>
        <w:t>P</w:t>
      </w:r>
      <w:r w:rsidRPr="00802781">
        <w:rPr>
          <w:rFonts w:asciiTheme="minorHAnsi" w:eastAsia="Calibri" w:hAnsiTheme="minorHAnsi" w:cs="Calibri"/>
          <w:color w:val="auto"/>
          <w:sz w:val="24"/>
          <w:szCs w:val="24"/>
        </w:rPr>
        <w:t>résentation des enjeux et tour de table des participants</w:t>
      </w:r>
      <w:bookmarkStart w:id="0" w:name="_GoBack"/>
      <w:bookmarkEnd w:id="0"/>
    </w:p>
    <w:p w14:paraId="0A7E271B" w14:textId="10285379" w:rsidR="00802781" w:rsidRPr="002A0D9C" w:rsidRDefault="001E78CB" w:rsidP="00802781">
      <w:pPr>
        <w:pStyle w:val="normal0"/>
        <w:numPr>
          <w:ilvl w:val="0"/>
          <w:numId w:val="2"/>
        </w:numPr>
        <w:rPr>
          <w:rFonts w:asciiTheme="minorHAnsi" w:eastAsia="Calibri" w:hAnsiTheme="minorHAnsi" w:cs="Calibri"/>
          <w:b/>
          <w:color w:val="3D85C6"/>
          <w:sz w:val="24"/>
          <w:szCs w:val="24"/>
        </w:rPr>
      </w:pPr>
      <w:r w:rsidRPr="002A0D9C">
        <w:rPr>
          <w:rFonts w:asciiTheme="minorHAnsi" w:eastAsia="Calibri" w:hAnsiTheme="minorHAnsi" w:cs="Calibri"/>
          <w:color w:val="auto"/>
          <w:sz w:val="24"/>
          <w:szCs w:val="24"/>
        </w:rPr>
        <w:t xml:space="preserve">Présentation </w:t>
      </w:r>
      <w:r w:rsidR="005B5E29" w:rsidRPr="002A0D9C">
        <w:rPr>
          <w:rFonts w:asciiTheme="minorHAnsi" w:eastAsia="Calibri" w:hAnsiTheme="minorHAnsi" w:cs="Calibri"/>
          <w:color w:val="auto"/>
          <w:sz w:val="24"/>
          <w:szCs w:val="24"/>
        </w:rPr>
        <w:t xml:space="preserve">des deux jours et </w:t>
      </w:r>
      <w:r w:rsidR="002A0D9C">
        <w:rPr>
          <w:rFonts w:asciiTheme="minorHAnsi" w:eastAsia="Calibri" w:hAnsiTheme="minorHAnsi" w:cs="Calibri"/>
          <w:color w:val="auto"/>
          <w:sz w:val="24"/>
          <w:szCs w:val="24"/>
        </w:rPr>
        <w:t>du fil rouge </w:t>
      </w:r>
    </w:p>
    <w:p w14:paraId="5100361A" w14:textId="77777777" w:rsidR="002A0D9C" w:rsidRPr="002A0D9C" w:rsidRDefault="002A0D9C" w:rsidP="002A0D9C">
      <w:pPr>
        <w:pStyle w:val="normal0"/>
        <w:ind w:left="72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</w:p>
    <w:p w14:paraId="24AEDF1F" w14:textId="2B46E173" w:rsidR="00802781" w:rsidRPr="008A0F4F" w:rsidRDefault="00802781" w:rsidP="00802781">
      <w:pPr>
        <w:pStyle w:val="normal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Calibri" w:hAnsiTheme="minorHAnsi" w:cs="Calibri"/>
          <w:b/>
          <w:color w:val="3D85C6"/>
          <w:sz w:val="24"/>
          <w:szCs w:val="24"/>
        </w:rPr>
        <w:lastRenderedPageBreak/>
        <w:t xml:space="preserve">10h30 </w:t>
      </w:r>
      <w:r w:rsidR="00947679">
        <w:rPr>
          <w:rFonts w:asciiTheme="minorHAnsi" w:eastAsia="Calibri" w:hAnsiTheme="minorHAnsi" w:cs="Calibri"/>
          <w:b/>
          <w:color w:val="3D85C6"/>
          <w:sz w:val="24"/>
          <w:szCs w:val="24"/>
        </w:rPr>
        <w:t>Identifier les paramètres</w:t>
      </w:r>
      <w:r w:rsidRPr="008A0F4F">
        <w:rPr>
          <w:rFonts w:asciiTheme="minorHAnsi" w:eastAsia="Calibri" w:hAnsiTheme="minorHAnsi" w:cs="Calibri"/>
          <w:b/>
          <w:color w:val="3D85C6"/>
          <w:sz w:val="24"/>
          <w:szCs w:val="24"/>
        </w:rPr>
        <w:t xml:space="preserve"> du marché</w:t>
      </w:r>
    </w:p>
    <w:p w14:paraId="02CC6B79" w14:textId="14306135" w:rsidR="00947679" w:rsidRPr="008A0F4F" w:rsidRDefault="00947679" w:rsidP="00947679">
      <w:pPr>
        <w:pStyle w:val="normal0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8A0F4F">
        <w:rPr>
          <w:rFonts w:asciiTheme="minorHAnsi" w:eastAsia="Calibri" w:hAnsiTheme="minorHAnsi" w:cs="Calibri"/>
          <w:sz w:val="24"/>
          <w:szCs w:val="24"/>
        </w:rPr>
        <w:t xml:space="preserve">Les </w:t>
      </w:r>
      <w:r>
        <w:rPr>
          <w:rFonts w:asciiTheme="minorHAnsi" w:eastAsia="Calibri" w:hAnsiTheme="minorHAnsi" w:cs="Calibri"/>
          <w:sz w:val="24"/>
          <w:szCs w:val="24"/>
        </w:rPr>
        <w:t xml:space="preserve">caractéristiques </w:t>
      </w:r>
      <w:r w:rsidRPr="008A0F4F">
        <w:rPr>
          <w:rFonts w:asciiTheme="minorHAnsi" w:eastAsia="Calibri" w:hAnsiTheme="minorHAnsi" w:cs="Calibri"/>
          <w:sz w:val="24"/>
          <w:szCs w:val="24"/>
        </w:rPr>
        <w:t>du marché</w:t>
      </w:r>
      <w:r w:rsidR="00025E90">
        <w:rPr>
          <w:rFonts w:asciiTheme="minorHAnsi" w:eastAsia="Calibri" w:hAnsiTheme="minorHAnsi" w:cs="Calibri"/>
          <w:sz w:val="24"/>
          <w:szCs w:val="24"/>
        </w:rPr>
        <w:t> </w:t>
      </w:r>
      <w:r w:rsidR="000A7229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63B27776" w14:textId="21247F8E" w:rsidR="00802781" w:rsidRPr="008A0F4F" w:rsidRDefault="00802781" w:rsidP="00802781">
      <w:pPr>
        <w:pStyle w:val="normal0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8A0F4F">
        <w:rPr>
          <w:rFonts w:asciiTheme="minorHAnsi" w:eastAsia="Calibri" w:hAnsiTheme="minorHAnsi" w:cs="Calibri"/>
          <w:sz w:val="24"/>
          <w:szCs w:val="24"/>
        </w:rPr>
        <w:t>Le marché de l’édition (éditeurs et groupes)</w:t>
      </w:r>
      <w:r w:rsidR="00025E90">
        <w:rPr>
          <w:rFonts w:asciiTheme="minorHAnsi" w:eastAsia="Calibri" w:hAnsiTheme="minorHAnsi" w:cs="Calibri"/>
          <w:sz w:val="24"/>
          <w:szCs w:val="24"/>
        </w:rPr>
        <w:t> :</w:t>
      </w:r>
      <w:r w:rsidR="004A00CE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5D679950" w14:textId="17B0F116" w:rsidR="00802781" w:rsidRPr="009A7C44" w:rsidRDefault="002C1995" w:rsidP="00947679">
      <w:pPr>
        <w:pStyle w:val="normal0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9A7C44">
        <w:rPr>
          <w:rFonts w:asciiTheme="minorHAnsi" w:eastAsia="Calibri" w:hAnsiTheme="minorHAnsi" w:cs="Calibri"/>
          <w:sz w:val="24"/>
          <w:szCs w:val="24"/>
        </w:rPr>
        <w:t>Les  différents réseaux de clientèle et leurs poids</w:t>
      </w:r>
      <w:r w:rsidR="00DA4627" w:rsidRPr="009A7C44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6A718586" w14:textId="2C3AE6D0" w:rsidR="00802781" w:rsidRPr="006644A9" w:rsidRDefault="001E78CB" w:rsidP="00802781">
      <w:pPr>
        <w:pStyle w:val="normal0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9A7C44">
        <w:rPr>
          <w:rFonts w:asciiTheme="minorHAnsi" w:eastAsia="Calibri" w:hAnsiTheme="minorHAnsi" w:cs="Calibri"/>
          <w:sz w:val="24"/>
          <w:szCs w:val="24"/>
        </w:rPr>
        <w:t>Chaîne du livre (les coûts)</w:t>
      </w:r>
      <w:r w:rsidR="002C1995" w:rsidRPr="009A7C44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48C0C1E2" w14:textId="77777777" w:rsidR="006644A9" w:rsidRPr="006644A9" w:rsidRDefault="006644A9" w:rsidP="006644A9">
      <w:pPr>
        <w:pStyle w:val="normal0"/>
        <w:ind w:left="720"/>
        <w:rPr>
          <w:rFonts w:asciiTheme="minorHAnsi" w:hAnsiTheme="minorHAnsi"/>
          <w:sz w:val="24"/>
          <w:szCs w:val="24"/>
        </w:rPr>
      </w:pPr>
    </w:p>
    <w:p w14:paraId="201C625D" w14:textId="77777777" w:rsidR="00802781" w:rsidRDefault="00802781" w:rsidP="00802781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  <w:r>
        <w:rPr>
          <w:rFonts w:asciiTheme="minorHAnsi" w:eastAsia="Calibri" w:hAnsiTheme="minorHAnsi" w:cs="Calibri"/>
          <w:b/>
          <w:color w:val="3D85C6"/>
          <w:sz w:val="24"/>
          <w:szCs w:val="24"/>
        </w:rPr>
        <w:t>Pause</w:t>
      </w:r>
    </w:p>
    <w:p w14:paraId="7BF646D9" w14:textId="77777777" w:rsidR="00802781" w:rsidRDefault="00802781" w:rsidP="00802781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</w:p>
    <w:p w14:paraId="01D523D1" w14:textId="759A91C0" w:rsidR="004B695A" w:rsidRDefault="00802781" w:rsidP="00802781">
      <w:pPr>
        <w:pStyle w:val="normal0"/>
        <w:rPr>
          <w:rFonts w:asciiTheme="minorHAnsi" w:eastAsia="Calibri" w:hAnsiTheme="minorHAnsi" w:cs="Calibri"/>
          <w:color w:val="auto"/>
          <w:sz w:val="24"/>
          <w:szCs w:val="24"/>
        </w:rPr>
      </w:pPr>
      <w:r>
        <w:rPr>
          <w:rFonts w:asciiTheme="minorHAnsi" w:eastAsia="Calibri" w:hAnsiTheme="minorHAnsi" w:cs="Calibri"/>
          <w:b/>
          <w:color w:val="3D85C6"/>
          <w:sz w:val="24"/>
          <w:szCs w:val="24"/>
        </w:rPr>
        <w:t xml:space="preserve">11h45 </w:t>
      </w:r>
      <w:r w:rsidR="0050337C" w:rsidRPr="009A7C44">
        <w:rPr>
          <w:rFonts w:asciiTheme="minorHAnsi" w:eastAsia="Calibri" w:hAnsiTheme="minorHAnsi" w:cs="Calibri"/>
          <w:color w:val="auto"/>
          <w:sz w:val="24"/>
          <w:szCs w:val="24"/>
        </w:rPr>
        <w:t>C</w:t>
      </w:r>
      <w:r w:rsidRPr="009A7C44">
        <w:rPr>
          <w:rFonts w:asciiTheme="minorHAnsi" w:eastAsia="Calibri" w:hAnsiTheme="minorHAnsi" w:cs="Calibri"/>
          <w:color w:val="auto"/>
          <w:sz w:val="24"/>
          <w:szCs w:val="24"/>
        </w:rPr>
        <w:t>as</w:t>
      </w:r>
      <w:r w:rsidR="00100FE0" w:rsidRPr="009A7C44">
        <w:rPr>
          <w:rFonts w:asciiTheme="minorHAnsi" w:eastAsia="Calibri" w:hAnsiTheme="minorHAnsi" w:cs="Calibri"/>
          <w:color w:val="3D85C6"/>
          <w:sz w:val="24"/>
          <w:szCs w:val="24"/>
        </w:rPr>
        <w:t xml:space="preserve"> </w:t>
      </w:r>
      <w:r w:rsidR="00534E16" w:rsidRPr="009A7C44">
        <w:rPr>
          <w:rFonts w:asciiTheme="minorHAnsi" w:eastAsia="Calibri" w:hAnsiTheme="minorHAnsi" w:cs="Calibri"/>
          <w:color w:val="auto"/>
          <w:sz w:val="24"/>
          <w:szCs w:val="24"/>
        </w:rPr>
        <w:t>d’une nouveauté</w:t>
      </w:r>
      <w:r w:rsidR="00B46936">
        <w:rPr>
          <w:rFonts w:asciiTheme="minorHAnsi" w:eastAsia="Calibri" w:hAnsiTheme="minorHAnsi" w:cs="Calibri"/>
          <w:color w:val="auto"/>
          <w:sz w:val="24"/>
          <w:szCs w:val="24"/>
        </w:rPr>
        <w:t xml:space="preserve"> : </w:t>
      </w:r>
      <w:r w:rsidR="004B695A">
        <w:rPr>
          <w:rFonts w:asciiTheme="minorHAnsi" w:eastAsia="Calibri" w:hAnsiTheme="minorHAnsi" w:cs="Calibri"/>
          <w:color w:val="auto"/>
          <w:sz w:val="24"/>
          <w:szCs w:val="24"/>
        </w:rPr>
        <w:t>que faut-il pour réussir la parution du livre en termes commerciaux ?</w:t>
      </w:r>
    </w:p>
    <w:p w14:paraId="0C378D0E" w14:textId="77777777" w:rsidR="00070A86" w:rsidRDefault="00070A86" w:rsidP="00802781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</w:p>
    <w:p w14:paraId="6A3F9F9A" w14:textId="77777777" w:rsidR="00802781" w:rsidRDefault="00802781" w:rsidP="00802781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  <w:r>
        <w:rPr>
          <w:rFonts w:asciiTheme="minorHAnsi" w:eastAsia="Calibri" w:hAnsiTheme="minorHAnsi" w:cs="Calibri"/>
          <w:b/>
          <w:color w:val="3D85C6"/>
          <w:sz w:val="24"/>
          <w:szCs w:val="24"/>
        </w:rPr>
        <w:t>Déjeuner 13h00</w:t>
      </w:r>
    </w:p>
    <w:p w14:paraId="7FFA3091" w14:textId="77777777" w:rsidR="00802781" w:rsidRDefault="00802781" w:rsidP="00802781">
      <w:pPr>
        <w:pStyle w:val="normal0"/>
        <w:rPr>
          <w:rFonts w:asciiTheme="minorHAnsi" w:hAnsiTheme="minorHAnsi"/>
          <w:sz w:val="24"/>
          <w:szCs w:val="24"/>
        </w:rPr>
      </w:pPr>
    </w:p>
    <w:p w14:paraId="18436E30" w14:textId="7A6BF05D" w:rsidR="0092193E" w:rsidRPr="0092193E" w:rsidRDefault="00A7760D" w:rsidP="0092193E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  <w:r>
        <w:rPr>
          <w:rFonts w:asciiTheme="minorHAnsi" w:eastAsia="Calibri" w:hAnsiTheme="minorHAnsi" w:cs="Calibri"/>
          <w:b/>
          <w:color w:val="3D85C6"/>
          <w:sz w:val="24"/>
          <w:szCs w:val="24"/>
        </w:rPr>
        <w:t>14</w:t>
      </w:r>
      <w:r w:rsidR="00802781">
        <w:rPr>
          <w:rFonts w:asciiTheme="minorHAnsi" w:eastAsia="Calibri" w:hAnsiTheme="minorHAnsi" w:cs="Calibri"/>
          <w:b/>
          <w:color w:val="3D85C6"/>
          <w:sz w:val="24"/>
          <w:szCs w:val="24"/>
        </w:rPr>
        <w:t xml:space="preserve">h00 </w:t>
      </w:r>
      <w:r w:rsidR="009A7C44">
        <w:rPr>
          <w:rFonts w:asciiTheme="minorHAnsi" w:eastAsia="Calibri" w:hAnsiTheme="minorHAnsi" w:cs="Calibri"/>
          <w:b/>
          <w:color w:val="auto"/>
          <w:sz w:val="24"/>
          <w:szCs w:val="24"/>
        </w:rPr>
        <w:t xml:space="preserve"> </w:t>
      </w:r>
      <w:r w:rsidR="009A7C44" w:rsidRPr="009A7C44">
        <w:rPr>
          <w:rFonts w:asciiTheme="minorHAnsi" w:eastAsia="Calibri" w:hAnsiTheme="minorHAnsi" w:cs="Calibri"/>
          <w:b/>
          <w:color w:val="4F81BD" w:themeColor="accent1"/>
          <w:sz w:val="24"/>
          <w:szCs w:val="24"/>
        </w:rPr>
        <w:t>R</w:t>
      </w:r>
      <w:r w:rsidR="0092193E" w:rsidRPr="009A7C44">
        <w:rPr>
          <w:rFonts w:asciiTheme="minorHAnsi" w:eastAsia="Calibri" w:hAnsiTheme="minorHAnsi" w:cs="Calibri"/>
          <w:b/>
          <w:color w:val="4F81BD" w:themeColor="accent1"/>
          <w:sz w:val="24"/>
          <w:szCs w:val="24"/>
        </w:rPr>
        <w:t>estitution</w:t>
      </w:r>
      <w:r w:rsidR="009A7C44">
        <w:rPr>
          <w:rFonts w:asciiTheme="minorHAnsi" w:eastAsia="Calibri" w:hAnsiTheme="minorHAnsi" w:cs="Calibri"/>
          <w:b/>
          <w:color w:val="4F81BD" w:themeColor="accent1"/>
          <w:sz w:val="24"/>
          <w:szCs w:val="24"/>
        </w:rPr>
        <w:t xml:space="preserve"> des cas</w:t>
      </w:r>
    </w:p>
    <w:p w14:paraId="6E1E85F3" w14:textId="77777777" w:rsidR="0092193E" w:rsidRDefault="0092193E" w:rsidP="0092193E">
      <w:pPr>
        <w:pStyle w:val="normal0"/>
        <w:ind w:left="72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</w:p>
    <w:p w14:paraId="676753B3" w14:textId="77777777" w:rsidR="0092193E" w:rsidRDefault="0092193E" w:rsidP="0092193E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  <w:r>
        <w:rPr>
          <w:rFonts w:asciiTheme="minorHAnsi" w:eastAsia="Calibri" w:hAnsiTheme="minorHAnsi" w:cs="Calibri"/>
          <w:b/>
          <w:color w:val="3D85C6"/>
          <w:sz w:val="24"/>
          <w:szCs w:val="24"/>
        </w:rPr>
        <w:t xml:space="preserve">14h45 Définir la </w:t>
      </w:r>
      <w:r w:rsidRPr="008A0F4F">
        <w:rPr>
          <w:rFonts w:asciiTheme="minorHAnsi" w:eastAsia="Calibri" w:hAnsiTheme="minorHAnsi" w:cs="Calibri"/>
          <w:b/>
          <w:color w:val="3D85C6"/>
          <w:sz w:val="24"/>
          <w:szCs w:val="24"/>
        </w:rPr>
        <w:t>politique commerciale</w:t>
      </w:r>
    </w:p>
    <w:p w14:paraId="7807D012" w14:textId="266A3182" w:rsidR="009A7C44" w:rsidRPr="009A7C44" w:rsidRDefault="0092193E" w:rsidP="005B35AF">
      <w:pPr>
        <w:pStyle w:val="normal0"/>
        <w:numPr>
          <w:ilvl w:val="0"/>
          <w:numId w:val="1"/>
        </w:numPr>
        <w:rPr>
          <w:rFonts w:asciiTheme="minorHAnsi" w:eastAsia="Calibri" w:hAnsiTheme="minorHAnsi" w:cs="Calibri"/>
          <w:b/>
          <w:color w:val="3D85C6"/>
          <w:sz w:val="24"/>
          <w:szCs w:val="24"/>
        </w:rPr>
      </w:pPr>
      <w:r w:rsidRPr="009A7C44">
        <w:rPr>
          <w:rFonts w:asciiTheme="minorHAnsi" w:eastAsia="Calibri" w:hAnsiTheme="minorHAnsi" w:cs="Calibri"/>
          <w:sz w:val="24"/>
          <w:szCs w:val="24"/>
        </w:rPr>
        <w:t xml:space="preserve">Les </w:t>
      </w:r>
      <w:r w:rsidR="00100FE0" w:rsidRPr="009A7C44">
        <w:rPr>
          <w:rFonts w:asciiTheme="minorHAnsi" w:eastAsia="Calibri" w:hAnsiTheme="minorHAnsi" w:cs="Calibri"/>
          <w:sz w:val="24"/>
          <w:szCs w:val="24"/>
        </w:rPr>
        <w:t>Enjeux généraux</w:t>
      </w:r>
      <w:r w:rsidR="00B46936">
        <w:rPr>
          <w:rFonts w:asciiTheme="minorHAnsi" w:eastAsia="Calibri" w:hAnsiTheme="minorHAnsi" w:cs="Calibri"/>
          <w:sz w:val="24"/>
          <w:szCs w:val="24"/>
        </w:rPr>
        <w:t> : stratégie d’entreprise</w:t>
      </w:r>
    </w:p>
    <w:p w14:paraId="5F586DAD" w14:textId="77777777" w:rsidR="009A7C44" w:rsidRDefault="005B35AF" w:rsidP="009A7C44">
      <w:pPr>
        <w:pStyle w:val="normal0"/>
        <w:numPr>
          <w:ilvl w:val="0"/>
          <w:numId w:val="1"/>
        </w:numPr>
        <w:rPr>
          <w:rFonts w:asciiTheme="minorHAnsi" w:eastAsia="Calibri" w:hAnsiTheme="minorHAnsi" w:cs="Calibri"/>
          <w:sz w:val="24"/>
          <w:szCs w:val="24"/>
        </w:rPr>
      </w:pPr>
      <w:r w:rsidRPr="009A7C44">
        <w:rPr>
          <w:rFonts w:asciiTheme="minorHAnsi" w:eastAsia="Calibri" w:hAnsiTheme="minorHAnsi" w:cs="Calibri"/>
          <w:sz w:val="24"/>
          <w:szCs w:val="24"/>
        </w:rPr>
        <w:t xml:space="preserve">La gestion des nouveautés </w:t>
      </w:r>
    </w:p>
    <w:p w14:paraId="7E5CD5EA" w14:textId="77777777" w:rsidR="00CD0293" w:rsidRDefault="00CD0293" w:rsidP="006D3C73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</w:p>
    <w:p w14:paraId="311784E2" w14:textId="524EDAF8" w:rsidR="0092193E" w:rsidRPr="0092193E" w:rsidRDefault="0092193E" w:rsidP="006D3C73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  <w:r>
        <w:rPr>
          <w:rFonts w:asciiTheme="minorHAnsi" w:eastAsia="Calibri" w:hAnsiTheme="minorHAnsi" w:cs="Calibri"/>
          <w:b/>
          <w:color w:val="3D85C6"/>
          <w:sz w:val="24"/>
          <w:szCs w:val="24"/>
        </w:rPr>
        <w:t>Pause</w:t>
      </w:r>
    </w:p>
    <w:p w14:paraId="5074F621" w14:textId="77777777" w:rsidR="0092193E" w:rsidRDefault="0092193E" w:rsidP="006D3C73">
      <w:pPr>
        <w:pStyle w:val="normal0"/>
        <w:rPr>
          <w:rFonts w:asciiTheme="minorHAnsi" w:hAnsiTheme="minorHAnsi"/>
          <w:sz w:val="24"/>
          <w:szCs w:val="24"/>
        </w:rPr>
      </w:pPr>
    </w:p>
    <w:p w14:paraId="787D1C23" w14:textId="77777777" w:rsidR="00A03BA8" w:rsidRPr="00B7035E" w:rsidRDefault="0092193E" w:rsidP="00A03BA8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  <w:r>
        <w:rPr>
          <w:rFonts w:asciiTheme="minorHAnsi" w:eastAsia="Calibri" w:hAnsiTheme="minorHAnsi" w:cs="Calibri"/>
          <w:b/>
          <w:color w:val="3D85C6"/>
          <w:sz w:val="24"/>
          <w:szCs w:val="24"/>
        </w:rPr>
        <w:t>16</w:t>
      </w:r>
      <w:r w:rsidR="006B2F42">
        <w:rPr>
          <w:rFonts w:asciiTheme="minorHAnsi" w:eastAsia="Calibri" w:hAnsiTheme="minorHAnsi" w:cs="Calibri"/>
          <w:b/>
          <w:color w:val="3D85C6"/>
          <w:sz w:val="24"/>
          <w:szCs w:val="24"/>
        </w:rPr>
        <w:t>h</w:t>
      </w:r>
      <w:r>
        <w:rPr>
          <w:rFonts w:asciiTheme="minorHAnsi" w:eastAsia="Calibri" w:hAnsiTheme="minorHAnsi" w:cs="Calibri"/>
          <w:b/>
          <w:color w:val="3D85C6"/>
          <w:sz w:val="24"/>
          <w:szCs w:val="24"/>
        </w:rPr>
        <w:t>45</w:t>
      </w:r>
      <w:r w:rsidR="005B35AF">
        <w:rPr>
          <w:rFonts w:asciiTheme="minorHAnsi" w:eastAsia="Calibri" w:hAnsiTheme="minorHAnsi" w:cs="Calibri"/>
          <w:b/>
          <w:color w:val="3D85C6"/>
          <w:sz w:val="24"/>
          <w:szCs w:val="24"/>
        </w:rPr>
        <w:t xml:space="preserve"> </w:t>
      </w:r>
      <w:r w:rsidR="00A03BA8">
        <w:rPr>
          <w:rFonts w:asciiTheme="minorHAnsi" w:eastAsia="Calibri" w:hAnsiTheme="minorHAnsi" w:cs="Calibri"/>
          <w:b/>
          <w:color w:val="3D85C6"/>
          <w:sz w:val="24"/>
          <w:szCs w:val="24"/>
        </w:rPr>
        <w:t>La maîtrise des chiffres</w:t>
      </w:r>
    </w:p>
    <w:p w14:paraId="72AD5C74" w14:textId="52968AB0" w:rsidR="00A03BA8" w:rsidRPr="009A7C44" w:rsidRDefault="00B46936" w:rsidP="00A03BA8">
      <w:pPr>
        <w:pStyle w:val="normal0"/>
        <w:numPr>
          <w:ilvl w:val="0"/>
          <w:numId w:val="1"/>
        </w:numPr>
        <w:rPr>
          <w:rFonts w:asciiTheme="minorHAnsi" w:eastAsia="Calibri" w:hAnsiTheme="minorHAnsi" w:cs="Calibri"/>
          <w:color w:val="548DD4" w:themeColor="text2" w:themeTint="99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Taux de retour</w:t>
      </w:r>
    </w:p>
    <w:p w14:paraId="2131E94E" w14:textId="1D5F8A6E" w:rsidR="00A03BA8" w:rsidRPr="009A7C44" w:rsidRDefault="00A03BA8" w:rsidP="00A03BA8">
      <w:pPr>
        <w:pStyle w:val="normal0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9A7C44">
        <w:rPr>
          <w:rFonts w:asciiTheme="minorHAnsi" w:eastAsia="Calibri" w:hAnsiTheme="minorHAnsi" w:cs="Calibri"/>
          <w:color w:val="auto"/>
          <w:sz w:val="24"/>
          <w:szCs w:val="24"/>
        </w:rPr>
        <w:t>Tableau</w:t>
      </w:r>
      <w:r w:rsidR="00B21ADC">
        <w:rPr>
          <w:rFonts w:asciiTheme="minorHAnsi" w:eastAsia="Calibri" w:hAnsiTheme="minorHAnsi" w:cs="Calibri"/>
          <w:color w:val="auto"/>
          <w:sz w:val="24"/>
          <w:szCs w:val="24"/>
        </w:rPr>
        <w:t>x</w:t>
      </w:r>
      <w:r w:rsidRPr="009A7C44">
        <w:rPr>
          <w:rFonts w:asciiTheme="minorHAnsi" w:eastAsia="Calibri" w:hAnsiTheme="minorHAnsi" w:cs="Calibri"/>
          <w:color w:val="auto"/>
          <w:sz w:val="24"/>
          <w:szCs w:val="24"/>
        </w:rPr>
        <w:t xml:space="preserve"> de bord </w:t>
      </w:r>
    </w:p>
    <w:p w14:paraId="4B23555D" w14:textId="77777777" w:rsidR="009A7C44" w:rsidRPr="009A7C44" w:rsidRDefault="009A7C44" w:rsidP="009A7C44">
      <w:pPr>
        <w:pStyle w:val="normal0"/>
        <w:ind w:left="720"/>
        <w:rPr>
          <w:rFonts w:asciiTheme="minorHAnsi" w:hAnsiTheme="minorHAnsi"/>
          <w:sz w:val="24"/>
          <w:szCs w:val="24"/>
        </w:rPr>
      </w:pPr>
    </w:p>
    <w:p w14:paraId="48727ED7" w14:textId="18225DAB" w:rsidR="00100FE0" w:rsidRPr="009D781B" w:rsidRDefault="009A7C44" w:rsidP="009D781B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  <w:r>
        <w:rPr>
          <w:rFonts w:asciiTheme="minorHAnsi" w:eastAsia="Calibri" w:hAnsiTheme="minorHAnsi" w:cs="Calibri"/>
          <w:b/>
          <w:color w:val="3D85C6"/>
          <w:sz w:val="24"/>
          <w:szCs w:val="24"/>
        </w:rPr>
        <w:t>Le référencement</w:t>
      </w:r>
    </w:p>
    <w:p w14:paraId="601800E1" w14:textId="4B5CE255" w:rsidR="009A7C44" w:rsidRPr="009A7C44" w:rsidRDefault="0086465A" w:rsidP="009A7C44">
      <w:pPr>
        <w:pStyle w:val="normal0"/>
        <w:numPr>
          <w:ilvl w:val="0"/>
          <w:numId w:val="1"/>
        </w:numPr>
        <w:rPr>
          <w:rFonts w:asciiTheme="minorHAnsi" w:eastAsia="Calibri" w:hAnsiTheme="minorHAnsi" w:cs="Calibri"/>
          <w:color w:val="3D85C6"/>
          <w:sz w:val="24"/>
          <w:szCs w:val="24"/>
        </w:rPr>
      </w:pPr>
      <w:r w:rsidRPr="009A7C44">
        <w:rPr>
          <w:rFonts w:asciiTheme="minorHAnsi" w:eastAsia="Calibri" w:hAnsiTheme="minorHAnsi" w:cs="Calibri"/>
          <w:sz w:val="24"/>
          <w:szCs w:val="24"/>
        </w:rPr>
        <w:t xml:space="preserve">Le référencement </w:t>
      </w:r>
      <w:r w:rsidR="00B21ADC">
        <w:rPr>
          <w:rFonts w:asciiTheme="minorHAnsi" w:eastAsia="Calibri" w:hAnsiTheme="minorHAnsi" w:cs="Calibri"/>
          <w:sz w:val="24"/>
          <w:szCs w:val="24"/>
        </w:rPr>
        <w:t xml:space="preserve"> des éditeurs présents</w:t>
      </w:r>
    </w:p>
    <w:p w14:paraId="116B556C" w14:textId="13757796" w:rsidR="009A7C44" w:rsidRPr="009A7C44" w:rsidRDefault="009A7C44" w:rsidP="009A7C44">
      <w:pPr>
        <w:pStyle w:val="normal0"/>
        <w:numPr>
          <w:ilvl w:val="0"/>
          <w:numId w:val="1"/>
        </w:numPr>
        <w:rPr>
          <w:rFonts w:asciiTheme="minorHAnsi" w:eastAsia="Calibri" w:hAnsiTheme="minorHAnsi" w:cs="Calibri"/>
          <w:color w:val="auto"/>
          <w:sz w:val="24"/>
          <w:szCs w:val="24"/>
        </w:rPr>
      </w:pPr>
      <w:r w:rsidRPr="009A7C44">
        <w:rPr>
          <w:rFonts w:asciiTheme="minorHAnsi" w:eastAsia="Calibri" w:hAnsiTheme="minorHAnsi" w:cs="Calibri"/>
          <w:color w:val="auto"/>
          <w:sz w:val="24"/>
          <w:szCs w:val="24"/>
        </w:rPr>
        <w:t>LA CLIL</w:t>
      </w:r>
    </w:p>
    <w:p w14:paraId="1C797436" w14:textId="77777777" w:rsidR="009A7C44" w:rsidRPr="009A7C44" w:rsidRDefault="009A7C44" w:rsidP="009A7C44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</w:p>
    <w:p w14:paraId="184BEE44" w14:textId="5C17DF02" w:rsidR="00A03BA8" w:rsidRPr="00B21ADC" w:rsidRDefault="005B35AF" w:rsidP="00B21ADC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  <w:r>
        <w:rPr>
          <w:rFonts w:asciiTheme="minorHAnsi" w:eastAsia="Calibri" w:hAnsiTheme="minorHAnsi" w:cs="Calibri"/>
          <w:b/>
          <w:color w:val="3D85C6"/>
          <w:sz w:val="24"/>
          <w:szCs w:val="24"/>
        </w:rPr>
        <w:t>18h00 Fin de la première journée</w:t>
      </w:r>
    </w:p>
    <w:p w14:paraId="3B5BBACF" w14:textId="77777777" w:rsidR="00802781" w:rsidRDefault="00802781" w:rsidP="00802781">
      <w:pPr>
        <w:pStyle w:val="normal0"/>
        <w:rPr>
          <w:rFonts w:asciiTheme="minorHAnsi" w:eastAsia="Calibri" w:hAnsiTheme="minorHAnsi" w:cs="Calibri"/>
          <w:sz w:val="24"/>
          <w:szCs w:val="24"/>
        </w:rPr>
      </w:pPr>
    </w:p>
    <w:p w14:paraId="34007527" w14:textId="790361E9" w:rsidR="00802781" w:rsidRPr="00B46936" w:rsidRDefault="00B46936" w:rsidP="00802781">
      <w:pPr>
        <w:pStyle w:val="normal0"/>
        <w:rPr>
          <w:rFonts w:asciiTheme="minorHAnsi" w:eastAsia="Calibri" w:hAnsiTheme="minorHAnsi" w:cs="Calibri"/>
          <w:b/>
          <w:color w:val="auto"/>
          <w:sz w:val="24"/>
          <w:szCs w:val="24"/>
        </w:rPr>
      </w:pPr>
      <w:r>
        <w:rPr>
          <w:rFonts w:asciiTheme="minorHAnsi" w:eastAsia="Calibri" w:hAnsiTheme="minorHAnsi" w:cs="Calibri"/>
          <w:b/>
          <w:color w:val="auto"/>
          <w:sz w:val="24"/>
          <w:szCs w:val="24"/>
        </w:rPr>
        <w:t>Jour 2</w:t>
      </w:r>
      <w:r w:rsidR="00802781" w:rsidRPr="0028010A">
        <w:rPr>
          <w:rFonts w:asciiTheme="minorHAnsi" w:eastAsia="Calibri" w:hAnsiTheme="minorHAnsi" w:cs="Calibri"/>
          <w:b/>
          <w:sz w:val="24"/>
          <w:szCs w:val="24"/>
        </w:rPr>
        <w:t xml:space="preserve"> 9h30 à 17h30 (7 heures)</w:t>
      </w:r>
    </w:p>
    <w:p w14:paraId="109B39D4" w14:textId="77777777" w:rsidR="00802781" w:rsidRPr="0028010A" w:rsidRDefault="00802781" w:rsidP="00802781">
      <w:pPr>
        <w:pStyle w:val="normal0"/>
        <w:rPr>
          <w:rFonts w:asciiTheme="minorHAnsi" w:hAnsiTheme="minorHAnsi"/>
          <w:b/>
          <w:sz w:val="24"/>
          <w:szCs w:val="24"/>
        </w:rPr>
      </w:pPr>
    </w:p>
    <w:p w14:paraId="2E0639A2" w14:textId="43F3505D" w:rsidR="00802781" w:rsidRDefault="00802781" w:rsidP="00802781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  <w:r>
        <w:rPr>
          <w:rFonts w:asciiTheme="minorHAnsi" w:eastAsia="Calibri" w:hAnsiTheme="minorHAnsi" w:cs="Calibri"/>
          <w:b/>
          <w:color w:val="3D85C6"/>
          <w:sz w:val="24"/>
          <w:szCs w:val="24"/>
        </w:rPr>
        <w:t xml:space="preserve">9h30 </w:t>
      </w:r>
      <w:r w:rsidR="0092193E">
        <w:rPr>
          <w:rFonts w:asciiTheme="minorHAnsi" w:eastAsia="Calibri" w:hAnsiTheme="minorHAnsi" w:cs="Calibri"/>
          <w:b/>
          <w:color w:val="3D85C6"/>
          <w:sz w:val="24"/>
          <w:szCs w:val="24"/>
        </w:rPr>
        <w:t xml:space="preserve"> </w:t>
      </w:r>
      <w:r w:rsidR="001940A3">
        <w:rPr>
          <w:rFonts w:asciiTheme="minorHAnsi" w:eastAsia="Calibri" w:hAnsiTheme="minorHAnsi" w:cs="Calibri"/>
          <w:b/>
          <w:color w:val="3D85C6"/>
          <w:sz w:val="24"/>
          <w:szCs w:val="24"/>
        </w:rPr>
        <w:t xml:space="preserve">Marketing ou </w:t>
      </w:r>
      <w:r w:rsidR="0092193E">
        <w:rPr>
          <w:rFonts w:asciiTheme="minorHAnsi" w:eastAsia="Calibri" w:hAnsiTheme="minorHAnsi" w:cs="Calibri"/>
          <w:b/>
          <w:color w:val="3D85C6"/>
          <w:sz w:val="24"/>
          <w:szCs w:val="24"/>
        </w:rPr>
        <w:t>Politique commercial</w:t>
      </w:r>
      <w:r w:rsidR="001940A3">
        <w:rPr>
          <w:rFonts w:asciiTheme="minorHAnsi" w:eastAsia="Calibri" w:hAnsiTheme="minorHAnsi" w:cs="Calibri"/>
          <w:b/>
          <w:color w:val="3D85C6"/>
          <w:sz w:val="24"/>
          <w:szCs w:val="24"/>
        </w:rPr>
        <w:t>e</w:t>
      </w:r>
    </w:p>
    <w:p w14:paraId="7468F43A" w14:textId="1AF84E06" w:rsidR="001940A3" w:rsidRPr="00EE0D99" w:rsidRDefault="001940A3" w:rsidP="001940A3">
      <w:pPr>
        <w:pStyle w:val="normal0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EE0D99">
        <w:rPr>
          <w:rFonts w:asciiTheme="minorHAnsi" w:eastAsia="Calibri" w:hAnsiTheme="minorHAnsi" w:cs="Calibri"/>
          <w:sz w:val="24"/>
          <w:szCs w:val="24"/>
        </w:rPr>
        <w:t xml:space="preserve">L’argumentaire de </w:t>
      </w:r>
      <w:r w:rsidRPr="00A4774B">
        <w:rPr>
          <w:rFonts w:asciiTheme="minorHAnsi" w:eastAsia="Calibri" w:hAnsiTheme="minorHAnsi" w:cs="Calibri"/>
          <w:color w:val="auto"/>
          <w:sz w:val="24"/>
          <w:szCs w:val="24"/>
        </w:rPr>
        <w:t>vente (exemples,</w:t>
      </w:r>
      <w:r w:rsidRPr="00EE0D99">
        <w:rPr>
          <w:rFonts w:asciiTheme="minorHAnsi" w:eastAsia="Calibri" w:hAnsiTheme="minorHAnsi" w:cs="Calibri"/>
          <w:sz w:val="24"/>
          <w:szCs w:val="24"/>
        </w:rPr>
        <w:t xml:space="preserve"> argu</w:t>
      </w:r>
      <w:r w:rsidR="00EE0D99">
        <w:rPr>
          <w:rFonts w:asciiTheme="minorHAnsi" w:eastAsia="Calibri" w:hAnsiTheme="minorHAnsi" w:cs="Calibri"/>
          <w:sz w:val="24"/>
          <w:szCs w:val="24"/>
        </w:rPr>
        <w:t>mentaire</w:t>
      </w:r>
      <w:r w:rsidRPr="00EE0D99">
        <w:rPr>
          <w:rFonts w:asciiTheme="minorHAnsi" w:eastAsia="Calibri" w:hAnsiTheme="minorHAnsi" w:cs="Calibri"/>
          <w:sz w:val="24"/>
          <w:szCs w:val="24"/>
        </w:rPr>
        <w:t xml:space="preserve"> type) </w:t>
      </w:r>
    </w:p>
    <w:p w14:paraId="73711C7E" w14:textId="684E6699" w:rsidR="00CD0293" w:rsidRPr="00EE0D99" w:rsidRDefault="00EE0D99" w:rsidP="00802781">
      <w:pPr>
        <w:pStyle w:val="normal0"/>
        <w:numPr>
          <w:ilvl w:val="0"/>
          <w:numId w:val="4"/>
        </w:numPr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eastAsia="Calibri" w:hAnsiTheme="minorHAnsi" w:cs="Calibri"/>
          <w:color w:val="auto"/>
          <w:sz w:val="24"/>
          <w:szCs w:val="24"/>
        </w:rPr>
        <w:t>Choisir</w:t>
      </w:r>
      <w:r w:rsidR="001940A3" w:rsidRPr="00EE0D99">
        <w:rPr>
          <w:rFonts w:asciiTheme="minorHAnsi" w:eastAsia="Calibri" w:hAnsiTheme="minorHAnsi" w:cs="Calibri"/>
          <w:color w:val="auto"/>
          <w:sz w:val="24"/>
          <w:szCs w:val="24"/>
        </w:rPr>
        <w:t xml:space="preserve"> le classement de son ouvrage</w:t>
      </w:r>
    </w:p>
    <w:p w14:paraId="58F46C5D" w14:textId="4DA1331E" w:rsidR="001940A3" w:rsidRPr="00EE0D99" w:rsidRDefault="001940A3" w:rsidP="001940A3">
      <w:pPr>
        <w:pStyle w:val="normal0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EE0D99">
        <w:rPr>
          <w:rFonts w:asciiTheme="minorHAnsi" w:hAnsiTheme="minorHAnsi"/>
          <w:sz w:val="24"/>
          <w:szCs w:val="24"/>
        </w:rPr>
        <w:t>La politique éditoriale </w:t>
      </w:r>
    </w:p>
    <w:p w14:paraId="33EE15E2" w14:textId="255FD427" w:rsidR="001940A3" w:rsidRPr="00EE0D99" w:rsidRDefault="00EE0D99" w:rsidP="001940A3">
      <w:pPr>
        <w:pStyle w:val="normal0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Le marketing</w:t>
      </w:r>
    </w:p>
    <w:p w14:paraId="4FCA60BC" w14:textId="737A0C5C" w:rsidR="001940A3" w:rsidRPr="00EE0D99" w:rsidRDefault="001940A3" w:rsidP="001940A3">
      <w:pPr>
        <w:pStyle w:val="normal0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EE0D99">
        <w:rPr>
          <w:rFonts w:asciiTheme="minorHAnsi" w:eastAsia="Calibri" w:hAnsiTheme="minorHAnsi" w:cs="Calibri"/>
          <w:sz w:val="24"/>
          <w:szCs w:val="24"/>
        </w:rPr>
        <w:t xml:space="preserve">Le plan de communication </w:t>
      </w:r>
    </w:p>
    <w:p w14:paraId="294BB891" w14:textId="28EC919D" w:rsidR="001940A3" w:rsidRPr="00EE0D99" w:rsidRDefault="00A4774B" w:rsidP="001940A3">
      <w:pPr>
        <w:pStyle w:val="normal0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L’animation des communautés</w:t>
      </w:r>
    </w:p>
    <w:p w14:paraId="7C65E9CD" w14:textId="77777777" w:rsidR="00D764E0" w:rsidRPr="00D764E0" w:rsidRDefault="00D764E0" w:rsidP="00D764E0">
      <w:pPr>
        <w:pStyle w:val="normal0"/>
        <w:rPr>
          <w:rFonts w:asciiTheme="minorHAnsi" w:hAnsiTheme="minorHAnsi"/>
          <w:sz w:val="24"/>
          <w:szCs w:val="24"/>
        </w:rPr>
      </w:pPr>
    </w:p>
    <w:p w14:paraId="7300A51F" w14:textId="343EAE31" w:rsidR="00D764E0" w:rsidRDefault="00D764E0" w:rsidP="00D764E0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  <w:r>
        <w:rPr>
          <w:rFonts w:asciiTheme="minorHAnsi" w:eastAsia="Calibri" w:hAnsiTheme="minorHAnsi" w:cs="Calibri"/>
          <w:b/>
          <w:color w:val="3D85C6"/>
          <w:sz w:val="24"/>
          <w:szCs w:val="24"/>
        </w:rPr>
        <w:t>10h30 Le Temps</w:t>
      </w:r>
    </w:p>
    <w:p w14:paraId="7ACB83E1" w14:textId="3468CAA3" w:rsidR="00D764E0" w:rsidRDefault="00EE0D99" w:rsidP="00D764E0">
      <w:pPr>
        <w:pStyle w:val="normal0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Cohérence des parutions</w:t>
      </w:r>
    </w:p>
    <w:p w14:paraId="6C8F450C" w14:textId="33329726" w:rsidR="00D764E0" w:rsidRPr="00B63F24" w:rsidRDefault="00D764E0" w:rsidP="00D764E0">
      <w:pPr>
        <w:pStyle w:val="normal0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EE0D99">
        <w:rPr>
          <w:rFonts w:asciiTheme="minorHAnsi" w:hAnsiTheme="minorHAnsi"/>
          <w:sz w:val="24"/>
          <w:szCs w:val="24"/>
        </w:rPr>
        <w:t xml:space="preserve">Le retro planning </w:t>
      </w:r>
    </w:p>
    <w:p w14:paraId="4F58D65E" w14:textId="631FC2FF" w:rsidR="00D764E0" w:rsidRPr="0011139B" w:rsidRDefault="00D764E0" w:rsidP="00D764E0">
      <w:pPr>
        <w:pStyle w:val="normal0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eastAsia="Calibri" w:hAnsiTheme="minorHAnsi" w:cs="Calibri"/>
          <w:sz w:val="24"/>
          <w:szCs w:val="24"/>
        </w:rPr>
        <w:t>Anticiper -</w:t>
      </w:r>
      <w:proofErr w:type="gramEnd"/>
      <w:r>
        <w:rPr>
          <w:rFonts w:asciiTheme="minorHAnsi" w:eastAsia="Calibri" w:hAnsiTheme="minorHAnsi" w:cs="Calibri"/>
          <w:sz w:val="24"/>
          <w:szCs w:val="24"/>
        </w:rPr>
        <w:t xml:space="preserve"> le planning annuel éditorial</w:t>
      </w:r>
    </w:p>
    <w:p w14:paraId="4C2AA3A1" w14:textId="54889869" w:rsidR="00D764E0" w:rsidRDefault="00D764E0" w:rsidP="00D764E0">
      <w:pPr>
        <w:pStyle w:val="normal0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 xml:space="preserve">S’organiser </w:t>
      </w:r>
    </w:p>
    <w:p w14:paraId="75965686" w14:textId="77777777" w:rsidR="00D764E0" w:rsidRPr="00D764E0" w:rsidRDefault="00D764E0" w:rsidP="00D764E0">
      <w:pPr>
        <w:pStyle w:val="normal0"/>
        <w:ind w:left="720"/>
        <w:rPr>
          <w:rFonts w:asciiTheme="minorHAnsi" w:hAnsiTheme="minorHAnsi"/>
          <w:sz w:val="24"/>
          <w:szCs w:val="24"/>
        </w:rPr>
      </w:pPr>
    </w:p>
    <w:p w14:paraId="0E185C9C" w14:textId="77777777" w:rsidR="0092193E" w:rsidRDefault="0092193E" w:rsidP="0092193E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  <w:r>
        <w:rPr>
          <w:rFonts w:asciiTheme="minorHAnsi" w:eastAsia="Calibri" w:hAnsiTheme="minorHAnsi" w:cs="Calibri"/>
          <w:b/>
          <w:color w:val="3D85C6"/>
          <w:sz w:val="24"/>
          <w:szCs w:val="24"/>
        </w:rPr>
        <w:t>Pause</w:t>
      </w:r>
    </w:p>
    <w:p w14:paraId="2897E119" w14:textId="77777777" w:rsidR="0092193E" w:rsidRDefault="0092193E" w:rsidP="00802781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</w:p>
    <w:p w14:paraId="7F73E40C" w14:textId="2B2B9210" w:rsidR="005A325A" w:rsidRPr="008A0F4F" w:rsidRDefault="00D764E0" w:rsidP="005A325A">
      <w:pPr>
        <w:pStyle w:val="normal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Calibri" w:hAnsiTheme="minorHAnsi" w:cs="Calibri"/>
          <w:b/>
          <w:color w:val="3D85C6"/>
          <w:sz w:val="24"/>
          <w:szCs w:val="24"/>
        </w:rPr>
        <w:t>11h30</w:t>
      </w:r>
      <w:r w:rsidR="00A34095">
        <w:rPr>
          <w:rFonts w:asciiTheme="minorHAnsi" w:eastAsia="Calibri" w:hAnsiTheme="minorHAnsi" w:cs="Calibri"/>
          <w:b/>
          <w:color w:val="3D85C6"/>
          <w:sz w:val="24"/>
          <w:szCs w:val="24"/>
        </w:rPr>
        <w:t xml:space="preserve"> </w:t>
      </w:r>
      <w:r w:rsidR="005A325A">
        <w:rPr>
          <w:rFonts w:asciiTheme="minorHAnsi" w:eastAsia="Calibri" w:hAnsiTheme="minorHAnsi" w:cs="Calibri"/>
          <w:b/>
          <w:color w:val="3D85C6"/>
          <w:sz w:val="24"/>
          <w:szCs w:val="24"/>
        </w:rPr>
        <w:t>La librairie</w:t>
      </w:r>
    </w:p>
    <w:p w14:paraId="1C008F68" w14:textId="551E3959" w:rsidR="005A325A" w:rsidRPr="00802781" w:rsidRDefault="005A325A" w:rsidP="005A325A">
      <w:pPr>
        <w:pStyle w:val="normal0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Les</w:t>
      </w:r>
      <w:proofErr w:type="gramEnd"/>
      <w:r>
        <w:rPr>
          <w:rFonts w:asciiTheme="minorHAnsi" w:hAnsiTheme="minorHAnsi"/>
          <w:sz w:val="24"/>
          <w:szCs w:val="24"/>
        </w:rPr>
        <w:t xml:space="preserve"> paramètres-clef</w:t>
      </w:r>
    </w:p>
    <w:p w14:paraId="5CFFF4B7" w14:textId="690785B2" w:rsidR="00772F57" w:rsidRPr="00EE0D99" w:rsidRDefault="00772F57" w:rsidP="005A325A">
      <w:pPr>
        <w:pStyle w:val="normal0"/>
        <w:numPr>
          <w:ilvl w:val="0"/>
          <w:numId w:val="1"/>
        </w:numPr>
        <w:rPr>
          <w:rFonts w:asciiTheme="minorHAnsi" w:hAnsiTheme="minorHAnsi"/>
          <w:color w:val="FF0000"/>
          <w:sz w:val="24"/>
          <w:szCs w:val="24"/>
        </w:rPr>
      </w:pPr>
      <w:r w:rsidRPr="00EE0D99">
        <w:rPr>
          <w:rFonts w:asciiTheme="minorHAnsi" w:hAnsiTheme="minorHAnsi"/>
          <w:sz w:val="24"/>
          <w:szCs w:val="24"/>
        </w:rPr>
        <w:t>Les niveaux</w:t>
      </w:r>
      <w:r w:rsidR="0002081E" w:rsidRPr="00EE0D99">
        <w:rPr>
          <w:rFonts w:asciiTheme="minorHAnsi" w:hAnsiTheme="minorHAnsi"/>
          <w:sz w:val="24"/>
          <w:szCs w:val="24"/>
        </w:rPr>
        <w:t xml:space="preserve"> de librairies</w:t>
      </w:r>
      <w:r w:rsidR="00F45CD1" w:rsidRPr="00EE0D99">
        <w:rPr>
          <w:rFonts w:asciiTheme="minorHAnsi" w:hAnsiTheme="minorHAnsi"/>
          <w:sz w:val="24"/>
          <w:szCs w:val="24"/>
        </w:rPr>
        <w:t xml:space="preserve"> et le nombre</w:t>
      </w:r>
    </w:p>
    <w:p w14:paraId="5C8A43C0" w14:textId="60A0ECEE" w:rsidR="005A325A" w:rsidRPr="0063134D" w:rsidRDefault="005A325A" w:rsidP="005A325A">
      <w:pPr>
        <w:pStyle w:val="normal0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La politique d’achat</w:t>
      </w:r>
      <w:r w:rsidR="00434C23">
        <w:rPr>
          <w:rFonts w:asciiTheme="minorHAnsi" w:eastAsia="Calibri" w:hAnsiTheme="minorHAnsi" w:cs="Calibri"/>
          <w:sz w:val="24"/>
          <w:szCs w:val="24"/>
        </w:rPr>
        <w:t xml:space="preserve"> et la gestion du stock</w:t>
      </w:r>
      <w:r w:rsidR="00B90ACF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0A01C6A9" w14:textId="494E56D9" w:rsidR="0063134D" w:rsidRPr="0011139B" w:rsidRDefault="0063134D" w:rsidP="005A325A">
      <w:pPr>
        <w:pStyle w:val="normal0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L’intermédiation face à la distribution</w:t>
      </w:r>
    </w:p>
    <w:p w14:paraId="3DB0360A" w14:textId="18AE5C8D" w:rsidR="00BF2C7F" w:rsidRPr="005F03E7" w:rsidRDefault="00BF2C7F" w:rsidP="005F03E7">
      <w:pPr>
        <w:pStyle w:val="normal0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Librairies en ligne</w:t>
      </w:r>
    </w:p>
    <w:p w14:paraId="4EB74EBF" w14:textId="77777777" w:rsidR="005B35AF" w:rsidRDefault="005B35AF" w:rsidP="00802781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</w:p>
    <w:p w14:paraId="5573231F" w14:textId="77777777" w:rsidR="006568DC" w:rsidRDefault="006568DC" w:rsidP="006568DC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</w:p>
    <w:p w14:paraId="692586BA" w14:textId="7BB1B641" w:rsidR="006568DC" w:rsidRPr="005B35AF" w:rsidRDefault="00A03BA8" w:rsidP="006568DC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  <w:r>
        <w:rPr>
          <w:rFonts w:asciiTheme="minorHAnsi" w:eastAsia="Calibri" w:hAnsiTheme="minorHAnsi" w:cs="Calibri"/>
          <w:b/>
          <w:color w:val="3D85C6"/>
          <w:sz w:val="24"/>
          <w:szCs w:val="24"/>
        </w:rPr>
        <w:t>12h15</w:t>
      </w:r>
      <w:r w:rsidR="006568DC">
        <w:rPr>
          <w:rFonts w:asciiTheme="minorHAnsi" w:eastAsia="Calibri" w:hAnsiTheme="minorHAnsi" w:cs="Calibri"/>
          <w:b/>
          <w:color w:val="3D85C6"/>
          <w:sz w:val="24"/>
          <w:szCs w:val="24"/>
        </w:rPr>
        <w:t xml:space="preserve"> Vendre en librairie</w:t>
      </w:r>
    </w:p>
    <w:p w14:paraId="5FAE8DEC" w14:textId="74214AE3" w:rsidR="006568DC" w:rsidRDefault="006568DC" w:rsidP="006568DC">
      <w:pPr>
        <w:pStyle w:val="normal0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Les conditions de vente (CGV)</w:t>
      </w:r>
      <w:r w:rsidR="004B1B72">
        <w:rPr>
          <w:rFonts w:asciiTheme="minorHAnsi" w:hAnsiTheme="minorHAnsi"/>
          <w:sz w:val="24"/>
          <w:szCs w:val="24"/>
        </w:rPr>
        <w:t xml:space="preserve"> </w:t>
      </w:r>
    </w:p>
    <w:p w14:paraId="323475EF" w14:textId="3C42D31D" w:rsidR="00DF5277" w:rsidRPr="0092193E" w:rsidRDefault="008F3507" w:rsidP="00A47791">
      <w:pPr>
        <w:pStyle w:val="normal0"/>
        <w:numPr>
          <w:ilvl w:val="0"/>
          <w:numId w:val="1"/>
        </w:numPr>
        <w:rPr>
          <w:rFonts w:asciiTheme="minorHAnsi" w:eastAsia="Calibri" w:hAnsiTheme="minorHAnsi" w:cs="Calibri"/>
          <w:b/>
          <w:color w:val="3D85C6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Politique de remise et autres conditions</w:t>
      </w:r>
      <w:r w:rsidR="00875714">
        <w:rPr>
          <w:rFonts w:asciiTheme="minorHAnsi" w:hAnsiTheme="minorHAnsi"/>
          <w:sz w:val="24"/>
          <w:szCs w:val="24"/>
        </w:rPr>
        <w:t xml:space="preserve"> </w:t>
      </w:r>
    </w:p>
    <w:p w14:paraId="2636B5F8" w14:textId="1B9C8FBA" w:rsidR="0092193E" w:rsidRPr="001940A3" w:rsidRDefault="001940A3" w:rsidP="00A47791">
      <w:pPr>
        <w:pStyle w:val="normal0"/>
        <w:numPr>
          <w:ilvl w:val="0"/>
          <w:numId w:val="1"/>
        </w:numPr>
        <w:rPr>
          <w:rFonts w:asciiTheme="minorHAnsi" w:eastAsia="Calibri" w:hAnsiTheme="minorHAnsi" w:cs="Calibri"/>
          <w:color w:val="auto"/>
          <w:sz w:val="24"/>
          <w:szCs w:val="24"/>
        </w:rPr>
      </w:pPr>
      <w:r w:rsidRPr="001940A3">
        <w:rPr>
          <w:rFonts w:asciiTheme="minorHAnsi" w:eastAsia="Calibri" w:hAnsiTheme="minorHAnsi" w:cs="Calibri"/>
          <w:color w:val="auto"/>
          <w:sz w:val="24"/>
          <w:szCs w:val="24"/>
        </w:rPr>
        <w:t>La visite en librairie</w:t>
      </w:r>
    </w:p>
    <w:p w14:paraId="52C646F2" w14:textId="757EB09C" w:rsidR="001940A3" w:rsidRPr="001940A3" w:rsidRDefault="001940A3" w:rsidP="00A47791">
      <w:pPr>
        <w:pStyle w:val="normal0"/>
        <w:numPr>
          <w:ilvl w:val="0"/>
          <w:numId w:val="1"/>
        </w:numPr>
        <w:rPr>
          <w:rFonts w:asciiTheme="minorHAnsi" w:eastAsia="Calibri" w:hAnsiTheme="minorHAnsi" w:cs="Calibri"/>
          <w:color w:val="auto"/>
          <w:sz w:val="24"/>
          <w:szCs w:val="24"/>
        </w:rPr>
      </w:pPr>
      <w:r w:rsidRPr="001940A3">
        <w:rPr>
          <w:rFonts w:asciiTheme="minorHAnsi" w:eastAsia="Calibri" w:hAnsiTheme="minorHAnsi" w:cs="Calibri"/>
          <w:color w:val="auto"/>
          <w:sz w:val="24"/>
          <w:szCs w:val="24"/>
        </w:rPr>
        <w:t>La relation libraire</w:t>
      </w:r>
    </w:p>
    <w:p w14:paraId="604295EE" w14:textId="184A591E" w:rsidR="001940A3" w:rsidRPr="001940A3" w:rsidRDefault="001940A3" w:rsidP="00A47791">
      <w:pPr>
        <w:pStyle w:val="normal0"/>
        <w:numPr>
          <w:ilvl w:val="0"/>
          <w:numId w:val="1"/>
        </w:numPr>
        <w:rPr>
          <w:rFonts w:asciiTheme="minorHAnsi" w:eastAsia="Calibri" w:hAnsiTheme="minorHAnsi" w:cs="Calibri"/>
          <w:color w:val="auto"/>
          <w:sz w:val="24"/>
          <w:szCs w:val="24"/>
        </w:rPr>
      </w:pPr>
      <w:r w:rsidRPr="001940A3">
        <w:rPr>
          <w:rFonts w:asciiTheme="minorHAnsi" w:eastAsia="Calibri" w:hAnsiTheme="minorHAnsi" w:cs="Calibri"/>
          <w:color w:val="auto"/>
          <w:sz w:val="24"/>
          <w:szCs w:val="24"/>
        </w:rPr>
        <w:t>Le fichier client (CRM)</w:t>
      </w:r>
    </w:p>
    <w:p w14:paraId="42FAAFCA" w14:textId="77777777" w:rsidR="0092193E" w:rsidRPr="004B1B72" w:rsidRDefault="0092193E" w:rsidP="0092193E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</w:p>
    <w:p w14:paraId="2C5E6B74" w14:textId="5F47CC97" w:rsidR="004B1B72" w:rsidRDefault="001940A3" w:rsidP="004B1B72">
      <w:pPr>
        <w:pStyle w:val="normal0"/>
        <w:ind w:left="72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  <w:r>
        <w:rPr>
          <w:rFonts w:asciiTheme="minorHAnsi" w:eastAsia="Calibri" w:hAnsiTheme="minorHAnsi" w:cs="Calibri"/>
          <w:b/>
          <w:color w:val="3D85C6"/>
          <w:sz w:val="24"/>
          <w:szCs w:val="24"/>
        </w:rPr>
        <w:t>Déjeuner</w:t>
      </w:r>
    </w:p>
    <w:p w14:paraId="6F254174" w14:textId="77777777" w:rsidR="00A03BA8" w:rsidRDefault="00A03BA8" w:rsidP="00802781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</w:p>
    <w:p w14:paraId="7658DF85" w14:textId="650D4684" w:rsidR="006568DC" w:rsidRPr="006568DC" w:rsidRDefault="00EE0D99" w:rsidP="00802781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  <w:r>
        <w:rPr>
          <w:rFonts w:asciiTheme="minorHAnsi" w:eastAsia="Calibri" w:hAnsiTheme="minorHAnsi" w:cs="Calibri"/>
          <w:b/>
          <w:color w:val="3D85C6"/>
          <w:sz w:val="24"/>
          <w:szCs w:val="24"/>
        </w:rPr>
        <w:t>14h00</w:t>
      </w:r>
      <w:r w:rsidR="00A03BA8">
        <w:rPr>
          <w:rFonts w:asciiTheme="minorHAnsi" w:eastAsia="Calibri" w:hAnsiTheme="minorHAnsi" w:cs="Calibri"/>
          <w:b/>
          <w:color w:val="3D85C6"/>
          <w:sz w:val="24"/>
          <w:szCs w:val="24"/>
        </w:rPr>
        <w:t xml:space="preserve"> </w:t>
      </w:r>
      <w:r w:rsidR="00DF5277">
        <w:rPr>
          <w:rFonts w:asciiTheme="minorHAnsi" w:eastAsia="Calibri" w:hAnsiTheme="minorHAnsi" w:cs="Calibri"/>
          <w:b/>
          <w:color w:val="3D85C6"/>
          <w:sz w:val="24"/>
          <w:szCs w:val="24"/>
        </w:rPr>
        <w:t>La distribution</w:t>
      </w:r>
    </w:p>
    <w:p w14:paraId="0CFB4FEA" w14:textId="30D3F911" w:rsidR="00802781" w:rsidRPr="00D3698D" w:rsidRDefault="00802781" w:rsidP="00802781">
      <w:pPr>
        <w:pStyle w:val="normal0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proofErr w:type="gramStart"/>
      <w:r w:rsidRPr="008A0F4F">
        <w:rPr>
          <w:rFonts w:asciiTheme="minorHAnsi" w:eastAsia="Calibri" w:hAnsiTheme="minorHAnsi" w:cs="Calibri"/>
          <w:sz w:val="24"/>
          <w:szCs w:val="24"/>
        </w:rPr>
        <w:t>Les</w:t>
      </w:r>
      <w:proofErr w:type="gramEnd"/>
      <w:r w:rsidRPr="008A0F4F">
        <w:rPr>
          <w:rFonts w:asciiTheme="minorHAnsi" w:eastAsia="Calibri" w:hAnsiTheme="minorHAnsi" w:cs="Calibri"/>
          <w:sz w:val="24"/>
          <w:szCs w:val="24"/>
        </w:rPr>
        <w:t xml:space="preserve"> </w:t>
      </w:r>
      <w:r w:rsidR="00880EC8">
        <w:rPr>
          <w:rFonts w:asciiTheme="minorHAnsi" w:eastAsia="Calibri" w:hAnsiTheme="minorHAnsi" w:cs="Calibri"/>
          <w:sz w:val="24"/>
          <w:szCs w:val="24"/>
        </w:rPr>
        <w:t>notions-clef</w:t>
      </w:r>
      <w:r w:rsidR="00EE0D99">
        <w:rPr>
          <w:rFonts w:asciiTheme="minorHAnsi" w:eastAsia="Calibri" w:hAnsiTheme="minorHAnsi" w:cs="Calibri"/>
          <w:sz w:val="24"/>
          <w:szCs w:val="24"/>
        </w:rPr>
        <w:t> </w:t>
      </w:r>
    </w:p>
    <w:p w14:paraId="5FF161E0" w14:textId="3D539A93" w:rsidR="007477AE" w:rsidRPr="007477AE" w:rsidRDefault="00D3698D" w:rsidP="007477AE">
      <w:pPr>
        <w:pStyle w:val="normal0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Le transport, le port</w:t>
      </w:r>
    </w:p>
    <w:p w14:paraId="4A44BF24" w14:textId="524B4042" w:rsidR="007477AE" w:rsidRPr="009D2FDE" w:rsidRDefault="007477AE" w:rsidP="007477AE">
      <w:pPr>
        <w:pStyle w:val="normal0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8A0F4F">
        <w:rPr>
          <w:rFonts w:asciiTheme="minorHAnsi" w:eastAsia="Calibri" w:hAnsiTheme="minorHAnsi" w:cs="Calibri"/>
          <w:sz w:val="24"/>
          <w:szCs w:val="24"/>
        </w:rPr>
        <w:t xml:space="preserve">Les bons principes de </w:t>
      </w:r>
      <w:proofErr w:type="spellStart"/>
      <w:r w:rsidR="00A4774B">
        <w:rPr>
          <w:rFonts w:asciiTheme="minorHAnsi" w:eastAsia="Calibri" w:hAnsiTheme="minorHAnsi" w:cs="Calibri"/>
          <w:sz w:val="24"/>
          <w:szCs w:val="24"/>
        </w:rPr>
        <w:t>de</w:t>
      </w:r>
      <w:proofErr w:type="spellEnd"/>
      <w:r w:rsidR="00A4774B">
        <w:rPr>
          <w:rFonts w:asciiTheme="minorHAnsi" w:eastAsia="Calibri" w:hAnsiTheme="minorHAnsi" w:cs="Calibri"/>
          <w:sz w:val="24"/>
          <w:szCs w:val="24"/>
        </w:rPr>
        <w:t xml:space="preserve"> la logistique</w:t>
      </w:r>
    </w:p>
    <w:p w14:paraId="20356E58" w14:textId="563EE546" w:rsidR="00802781" w:rsidRPr="008A0F4F" w:rsidRDefault="00802781" w:rsidP="00802781">
      <w:pPr>
        <w:pStyle w:val="normal0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8A0F4F">
        <w:rPr>
          <w:rFonts w:asciiTheme="minorHAnsi" w:eastAsia="Calibri" w:hAnsiTheme="minorHAnsi" w:cs="Calibri"/>
          <w:sz w:val="24"/>
          <w:szCs w:val="24"/>
        </w:rPr>
        <w:t>Les services interprofessionnels</w:t>
      </w:r>
    </w:p>
    <w:p w14:paraId="2347444B" w14:textId="1245B67C" w:rsidR="007477AE" w:rsidRPr="005022A8" w:rsidRDefault="00802781" w:rsidP="00D3698D">
      <w:pPr>
        <w:pStyle w:val="normal0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8A0F4F">
        <w:rPr>
          <w:rFonts w:asciiTheme="minorHAnsi" w:eastAsia="Calibri" w:hAnsiTheme="minorHAnsi" w:cs="Calibri"/>
          <w:sz w:val="24"/>
          <w:szCs w:val="24"/>
        </w:rPr>
        <w:t>La gestion des stocks</w:t>
      </w:r>
      <w:r w:rsidR="006F30B4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44400446" w14:textId="77777777" w:rsidR="00150C51" w:rsidRDefault="00150C51" w:rsidP="00802781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</w:p>
    <w:p w14:paraId="75673848" w14:textId="2BED005D" w:rsidR="00802781" w:rsidRPr="008A0F4F" w:rsidRDefault="005022A8" w:rsidP="00802781">
      <w:pPr>
        <w:pStyle w:val="normal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Calibri" w:hAnsiTheme="minorHAnsi" w:cs="Calibri"/>
          <w:b/>
          <w:color w:val="3D85C6"/>
          <w:sz w:val="24"/>
          <w:szCs w:val="24"/>
        </w:rPr>
        <w:t>15h00</w:t>
      </w:r>
      <w:r w:rsidR="00D3698D">
        <w:rPr>
          <w:rFonts w:asciiTheme="minorHAnsi" w:eastAsia="Calibri" w:hAnsiTheme="minorHAnsi" w:cs="Calibri"/>
          <w:b/>
          <w:color w:val="3D85C6"/>
          <w:sz w:val="24"/>
          <w:szCs w:val="24"/>
        </w:rPr>
        <w:t xml:space="preserve"> </w:t>
      </w:r>
      <w:r w:rsidR="00802781" w:rsidRPr="008A0F4F">
        <w:rPr>
          <w:rFonts w:asciiTheme="minorHAnsi" w:eastAsia="Calibri" w:hAnsiTheme="minorHAnsi" w:cs="Calibri"/>
          <w:b/>
          <w:color w:val="3D85C6"/>
          <w:sz w:val="24"/>
          <w:szCs w:val="24"/>
        </w:rPr>
        <w:t>Focus sur la distribution déléguée</w:t>
      </w:r>
    </w:p>
    <w:p w14:paraId="02DA0FCE" w14:textId="4B820374" w:rsidR="0086465A" w:rsidRPr="0086465A" w:rsidRDefault="0086465A" w:rsidP="00216666">
      <w:pPr>
        <w:pStyle w:val="normal0"/>
        <w:numPr>
          <w:ilvl w:val="0"/>
          <w:numId w:val="4"/>
        </w:numPr>
        <w:rPr>
          <w:rFonts w:asciiTheme="minorHAnsi" w:hAnsiTheme="minorHAnsi"/>
          <w:color w:val="auto"/>
          <w:sz w:val="24"/>
          <w:szCs w:val="24"/>
        </w:rPr>
      </w:pPr>
      <w:r w:rsidRPr="0086465A">
        <w:rPr>
          <w:rFonts w:asciiTheme="minorHAnsi" w:hAnsiTheme="minorHAnsi"/>
          <w:color w:val="auto"/>
          <w:sz w:val="24"/>
          <w:szCs w:val="24"/>
        </w:rPr>
        <w:t>Les solutions de distribution</w:t>
      </w:r>
      <w:r>
        <w:rPr>
          <w:rFonts w:asciiTheme="minorHAnsi" w:hAnsiTheme="minorHAnsi"/>
          <w:color w:val="auto"/>
          <w:sz w:val="24"/>
          <w:szCs w:val="24"/>
        </w:rPr>
        <w:t xml:space="preserve"> complémentaires</w:t>
      </w:r>
    </w:p>
    <w:p w14:paraId="2691A0F4" w14:textId="4B5E2F82" w:rsidR="00216666" w:rsidRPr="00216666" w:rsidRDefault="00802781" w:rsidP="00216666">
      <w:pPr>
        <w:pStyle w:val="normal0"/>
        <w:numPr>
          <w:ilvl w:val="0"/>
          <w:numId w:val="4"/>
        </w:numPr>
        <w:rPr>
          <w:rFonts w:asciiTheme="minorHAnsi" w:hAnsiTheme="minorHAnsi"/>
          <w:color w:val="2E75B5"/>
          <w:sz w:val="24"/>
          <w:szCs w:val="24"/>
        </w:rPr>
      </w:pPr>
      <w:r w:rsidRPr="008A0F4F">
        <w:rPr>
          <w:rFonts w:asciiTheme="minorHAnsi" w:eastAsia="Calibri" w:hAnsiTheme="minorHAnsi" w:cs="Calibri"/>
          <w:sz w:val="24"/>
          <w:szCs w:val="24"/>
        </w:rPr>
        <w:t>Les questions préalables : quand et pourquoi change</w:t>
      </w:r>
      <w:r w:rsidR="00625F35">
        <w:rPr>
          <w:rFonts w:asciiTheme="minorHAnsi" w:eastAsia="Calibri" w:hAnsiTheme="minorHAnsi" w:cs="Calibri"/>
          <w:sz w:val="24"/>
          <w:szCs w:val="24"/>
        </w:rPr>
        <w:t>r</w:t>
      </w:r>
    </w:p>
    <w:p w14:paraId="2426C04B" w14:textId="16E5D3F9" w:rsidR="00802781" w:rsidRPr="005315FA" w:rsidRDefault="00802781" w:rsidP="00802781">
      <w:pPr>
        <w:pStyle w:val="normal0"/>
        <w:numPr>
          <w:ilvl w:val="0"/>
          <w:numId w:val="4"/>
        </w:numPr>
        <w:rPr>
          <w:rFonts w:asciiTheme="minorHAnsi" w:hAnsiTheme="minorHAnsi"/>
          <w:color w:val="2E75B5"/>
          <w:sz w:val="24"/>
          <w:szCs w:val="24"/>
        </w:rPr>
      </w:pPr>
      <w:r w:rsidRPr="008A0F4F">
        <w:rPr>
          <w:rFonts w:asciiTheme="minorHAnsi" w:eastAsia="Calibri" w:hAnsiTheme="minorHAnsi" w:cs="Calibri"/>
          <w:sz w:val="24"/>
          <w:szCs w:val="24"/>
        </w:rPr>
        <w:t>Opportunités et risques</w:t>
      </w:r>
      <w:r w:rsidR="0063134D">
        <w:rPr>
          <w:rFonts w:asciiTheme="minorHAnsi" w:eastAsia="Calibri" w:hAnsiTheme="minorHAnsi" w:cs="Calibri"/>
          <w:sz w:val="24"/>
          <w:szCs w:val="24"/>
        </w:rPr>
        <w:t xml:space="preserve"> question</w:t>
      </w:r>
    </w:p>
    <w:p w14:paraId="17767A28" w14:textId="77777777" w:rsidR="005022A8" w:rsidRDefault="005022A8" w:rsidP="005022A8">
      <w:pPr>
        <w:pStyle w:val="normal0"/>
        <w:ind w:left="36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</w:p>
    <w:p w14:paraId="43D09DF1" w14:textId="77777777" w:rsidR="005022A8" w:rsidRDefault="005022A8" w:rsidP="005022A8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  <w:r>
        <w:rPr>
          <w:rFonts w:asciiTheme="minorHAnsi" w:eastAsia="Calibri" w:hAnsiTheme="minorHAnsi" w:cs="Calibri"/>
          <w:b/>
          <w:color w:val="3D85C6"/>
          <w:sz w:val="24"/>
          <w:szCs w:val="24"/>
        </w:rPr>
        <w:t>Pause</w:t>
      </w:r>
    </w:p>
    <w:p w14:paraId="25910312" w14:textId="77777777" w:rsidR="009A07D0" w:rsidRDefault="009A07D0"/>
    <w:p w14:paraId="2B4317E2" w14:textId="2C812BF8" w:rsidR="00C514B1" w:rsidRPr="008A0F4F" w:rsidRDefault="00D3698D" w:rsidP="00C514B1">
      <w:pPr>
        <w:pStyle w:val="normal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Calibri" w:hAnsiTheme="minorHAnsi" w:cs="Calibri"/>
          <w:b/>
          <w:color w:val="3D85C6"/>
          <w:sz w:val="24"/>
          <w:szCs w:val="24"/>
        </w:rPr>
        <w:t>16h45 C</w:t>
      </w:r>
      <w:r w:rsidR="00C514B1">
        <w:rPr>
          <w:rFonts w:asciiTheme="minorHAnsi" w:eastAsia="Calibri" w:hAnsiTheme="minorHAnsi" w:cs="Calibri"/>
          <w:b/>
          <w:color w:val="3D85C6"/>
          <w:sz w:val="24"/>
          <w:szCs w:val="24"/>
        </w:rPr>
        <w:t>onclusion</w:t>
      </w:r>
    </w:p>
    <w:p w14:paraId="3F28D13D" w14:textId="37391278" w:rsidR="00D3698D" w:rsidRPr="008A0F4F" w:rsidRDefault="00D3698D" w:rsidP="00D3698D">
      <w:pPr>
        <w:pStyle w:val="normal0"/>
        <w:numPr>
          <w:ilvl w:val="0"/>
          <w:numId w:val="4"/>
        </w:numPr>
        <w:rPr>
          <w:rFonts w:asciiTheme="minorHAnsi" w:hAnsiTheme="minorHAnsi"/>
          <w:color w:val="2E75B5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Évaluation des acquis</w:t>
      </w:r>
      <w:r w:rsidR="00E2330F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088E3DB2" w14:textId="7007E44F" w:rsidR="00A03BA8" w:rsidRPr="005F4336" w:rsidRDefault="00D3698D" w:rsidP="005F4336">
      <w:pPr>
        <w:pStyle w:val="normal0"/>
        <w:numPr>
          <w:ilvl w:val="0"/>
          <w:numId w:val="4"/>
        </w:numPr>
        <w:rPr>
          <w:rFonts w:asciiTheme="minorHAnsi" w:hAnsiTheme="minorHAnsi"/>
          <w:color w:val="2E75B5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Repérage des bonnes pratiques</w:t>
      </w:r>
      <w:r w:rsidR="005B5254">
        <w:rPr>
          <w:rFonts w:asciiTheme="minorHAnsi" w:eastAsia="Calibri" w:hAnsiTheme="minorHAnsi" w:cs="Calibri"/>
          <w:sz w:val="24"/>
          <w:szCs w:val="24"/>
        </w:rPr>
        <w:t xml:space="preserve"> </w:t>
      </w:r>
      <w:r w:rsidR="005022A8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5418DF8E" w14:textId="4E67C630" w:rsidR="00D3698D" w:rsidRPr="00F75153" w:rsidRDefault="00D3698D" w:rsidP="00D3698D">
      <w:pPr>
        <w:pStyle w:val="normal0"/>
        <w:numPr>
          <w:ilvl w:val="0"/>
          <w:numId w:val="4"/>
        </w:numPr>
        <w:rPr>
          <w:rFonts w:asciiTheme="minorHAnsi" w:hAnsiTheme="minorHAnsi"/>
          <w:color w:val="2E75B5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Bilan de la formation</w:t>
      </w:r>
    </w:p>
    <w:p w14:paraId="5D597935" w14:textId="77777777" w:rsidR="00D3698D" w:rsidRDefault="00D3698D" w:rsidP="00D3698D"/>
    <w:p w14:paraId="08471D7E" w14:textId="0496BE0A" w:rsidR="00C514B1" w:rsidRDefault="00F75153" w:rsidP="003A14FD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  <w:r>
        <w:rPr>
          <w:rFonts w:asciiTheme="minorHAnsi" w:eastAsia="Calibri" w:hAnsiTheme="minorHAnsi" w:cs="Calibri"/>
          <w:b/>
          <w:color w:val="3D85C6"/>
          <w:sz w:val="24"/>
          <w:szCs w:val="24"/>
        </w:rPr>
        <w:t>17h30 Fin de la formation</w:t>
      </w:r>
    </w:p>
    <w:p w14:paraId="636CCDEC" w14:textId="77777777" w:rsidR="00ED41CB" w:rsidRDefault="00ED41CB" w:rsidP="003A14FD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</w:p>
    <w:p w14:paraId="6024C10E" w14:textId="77777777" w:rsidR="00ED41CB" w:rsidRDefault="00ED41CB" w:rsidP="003A14FD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</w:p>
    <w:p w14:paraId="7D0F2C9E" w14:textId="77777777" w:rsidR="00ED41CB" w:rsidRDefault="00ED41CB" w:rsidP="003A14FD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</w:p>
    <w:p w14:paraId="23957328" w14:textId="77777777" w:rsidR="00ED41CB" w:rsidRPr="008A0F4F" w:rsidRDefault="00ED41CB" w:rsidP="00ED41CB">
      <w:pPr>
        <w:pStyle w:val="normal0"/>
        <w:rPr>
          <w:rFonts w:asciiTheme="minorHAnsi" w:eastAsia="Times New Roman" w:hAnsiTheme="minorHAnsi" w:cs="Times New Roman"/>
          <w:sz w:val="24"/>
          <w:szCs w:val="24"/>
        </w:rPr>
      </w:pPr>
      <w:r w:rsidRPr="008A0F4F">
        <w:rPr>
          <w:rFonts w:asciiTheme="minorHAnsi" w:eastAsia="Calibri" w:hAnsiTheme="minorHAnsi" w:cs="Calibri"/>
          <w:b/>
          <w:color w:val="3D85C6"/>
          <w:sz w:val="24"/>
          <w:szCs w:val="24"/>
        </w:rPr>
        <w:t xml:space="preserve">PROGRAMME DE LA FORMATION </w:t>
      </w:r>
    </w:p>
    <w:p w14:paraId="376F90C3" w14:textId="77777777" w:rsidR="00ED41CB" w:rsidRDefault="00ED41CB" w:rsidP="00ED41CB">
      <w:pPr>
        <w:pStyle w:val="normal0"/>
        <w:rPr>
          <w:rFonts w:asciiTheme="minorHAnsi" w:eastAsia="Calibri" w:hAnsiTheme="minorHAnsi" w:cs="Calibri"/>
          <w:b/>
          <w:color w:val="3D85C6"/>
          <w:sz w:val="24"/>
          <w:szCs w:val="24"/>
        </w:rPr>
      </w:pPr>
    </w:p>
    <w:p w14:paraId="4E114A67" w14:textId="77777777" w:rsidR="00ED41CB" w:rsidRPr="0028010A" w:rsidRDefault="00ED41CB" w:rsidP="00ED41CB">
      <w:pPr>
        <w:pStyle w:val="normal0"/>
        <w:rPr>
          <w:rFonts w:asciiTheme="minorHAnsi" w:eastAsia="Calibri" w:hAnsiTheme="minorHAnsi" w:cs="Calibri"/>
          <w:b/>
          <w:color w:val="auto"/>
          <w:sz w:val="24"/>
          <w:szCs w:val="24"/>
        </w:rPr>
      </w:pPr>
      <w:r>
        <w:rPr>
          <w:rFonts w:asciiTheme="minorHAnsi" w:eastAsia="Calibri" w:hAnsiTheme="minorHAnsi" w:cs="Calibri"/>
          <w:b/>
          <w:color w:val="auto"/>
          <w:sz w:val="24"/>
          <w:szCs w:val="24"/>
        </w:rPr>
        <w:t>Lundi 27</w:t>
      </w:r>
      <w:r w:rsidRPr="0028010A">
        <w:rPr>
          <w:rFonts w:asciiTheme="minorHAnsi" w:eastAsia="Calibri" w:hAnsiTheme="minorHAnsi" w:cs="Calibri"/>
          <w:b/>
          <w:color w:val="auto"/>
          <w:sz w:val="24"/>
          <w:szCs w:val="24"/>
        </w:rPr>
        <w:t xml:space="preserve"> </w:t>
      </w:r>
      <w:r>
        <w:rPr>
          <w:rFonts w:asciiTheme="minorHAnsi" w:eastAsia="Calibri" w:hAnsiTheme="minorHAnsi" w:cs="Calibri"/>
          <w:b/>
          <w:color w:val="auto"/>
          <w:sz w:val="24"/>
          <w:szCs w:val="24"/>
        </w:rPr>
        <w:t>janvier</w:t>
      </w:r>
      <w:r w:rsidRPr="0028010A">
        <w:rPr>
          <w:rFonts w:asciiTheme="minorHAnsi" w:eastAsia="Calibri" w:hAnsiTheme="minorHAnsi" w:cs="Calibri"/>
          <w:b/>
          <w:color w:val="auto"/>
          <w:sz w:val="24"/>
          <w:szCs w:val="24"/>
        </w:rPr>
        <w:t xml:space="preserve"> de 10 h à 18h (7 heures de formation)</w:t>
      </w:r>
    </w:p>
    <w:p w14:paraId="086028CA" w14:textId="77777777" w:rsidR="00ED41CB" w:rsidRPr="008A0F4F" w:rsidRDefault="00ED41CB" w:rsidP="00ED41CB">
      <w:pPr>
        <w:pStyle w:val="normal0"/>
        <w:rPr>
          <w:rFonts w:asciiTheme="minorHAnsi" w:eastAsia="Times New Roman" w:hAnsiTheme="minorHAnsi" w:cs="Times New Roman"/>
          <w:sz w:val="24"/>
          <w:szCs w:val="24"/>
        </w:rPr>
      </w:pPr>
      <w:r w:rsidRPr="008A0F4F">
        <w:rPr>
          <w:rFonts w:asciiTheme="minorHAnsi" w:eastAsia="Calibri" w:hAnsiTheme="minorHAnsi" w:cs="Calibri"/>
          <w:b/>
          <w:color w:val="3D85C6"/>
          <w:sz w:val="24"/>
          <w:szCs w:val="24"/>
        </w:rPr>
        <w:t>Comprendre les règles du marché</w:t>
      </w:r>
    </w:p>
    <w:p w14:paraId="6C0978EA" w14:textId="77777777" w:rsidR="00ED41CB" w:rsidRPr="008A0F4F" w:rsidRDefault="00ED41CB" w:rsidP="00ED41CB">
      <w:pPr>
        <w:pStyle w:val="normal0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8A0F4F">
        <w:rPr>
          <w:rFonts w:asciiTheme="minorHAnsi" w:eastAsia="Calibri" w:hAnsiTheme="minorHAnsi" w:cs="Calibri"/>
          <w:sz w:val="24"/>
          <w:szCs w:val="24"/>
        </w:rPr>
        <w:t>Le marché de l’édition (éditeurs et groupes)</w:t>
      </w:r>
    </w:p>
    <w:p w14:paraId="4270974D" w14:textId="77777777" w:rsidR="00ED41CB" w:rsidRPr="008A0F4F" w:rsidRDefault="00ED41CB" w:rsidP="00ED41CB">
      <w:pPr>
        <w:pStyle w:val="normal0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8A0F4F">
        <w:rPr>
          <w:rFonts w:asciiTheme="minorHAnsi" w:eastAsia="Calibri" w:hAnsiTheme="minorHAnsi" w:cs="Calibri"/>
          <w:sz w:val="24"/>
          <w:szCs w:val="24"/>
        </w:rPr>
        <w:t>La librairie (les différents réseaux et leurs poids)</w:t>
      </w:r>
    </w:p>
    <w:p w14:paraId="74694D32" w14:textId="77777777" w:rsidR="00ED41CB" w:rsidRPr="008A0F4F" w:rsidRDefault="00ED41CB" w:rsidP="00ED41CB">
      <w:pPr>
        <w:pStyle w:val="normal0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8A0F4F">
        <w:rPr>
          <w:rFonts w:asciiTheme="minorHAnsi" w:eastAsia="Calibri" w:hAnsiTheme="minorHAnsi" w:cs="Calibri"/>
          <w:sz w:val="24"/>
          <w:szCs w:val="24"/>
        </w:rPr>
        <w:t>Les règles du marché</w:t>
      </w:r>
    </w:p>
    <w:p w14:paraId="06C36A68" w14:textId="77777777" w:rsidR="00ED41CB" w:rsidRPr="008A0F4F" w:rsidRDefault="00ED41CB" w:rsidP="00ED41CB">
      <w:pPr>
        <w:pStyle w:val="normal0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8A0F4F">
        <w:rPr>
          <w:rFonts w:asciiTheme="minorHAnsi" w:eastAsia="Calibri" w:hAnsiTheme="minorHAnsi" w:cs="Calibri"/>
          <w:sz w:val="24"/>
          <w:szCs w:val="24"/>
        </w:rPr>
        <w:t>Les objectifs réalistes à atteindr</w:t>
      </w:r>
      <w:r w:rsidRPr="008A0F4F">
        <w:rPr>
          <w:rFonts w:asciiTheme="minorHAnsi" w:eastAsia="Calibri" w:hAnsiTheme="minorHAnsi" w:cs="Calibri"/>
          <w:color w:val="99403D"/>
          <w:sz w:val="24"/>
          <w:szCs w:val="24"/>
        </w:rPr>
        <w:t xml:space="preserve">e </w:t>
      </w:r>
      <w:r w:rsidRPr="008A0F4F">
        <w:rPr>
          <w:rFonts w:asciiTheme="minorHAnsi" w:eastAsia="Calibri" w:hAnsiTheme="minorHAnsi" w:cs="Calibri"/>
          <w:sz w:val="24"/>
          <w:szCs w:val="24"/>
        </w:rPr>
        <w:t>suivant sa taille et sa production</w:t>
      </w:r>
    </w:p>
    <w:p w14:paraId="11D5D959" w14:textId="77777777" w:rsidR="00ED41CB" w:rsidRPr="008A0F4F" w:rsidRDefault="00ED41CB" w:rsidP="00ED41CB">
      <w:pPr>
        <w:pStyle w:val="normal0"/>
        <w:rPr>
          <w:rFonts w:asciiTheme="minorHAnsi" w:eastAsia="Times New Roman" w:hAnsiTheme="minorHAnsi" w:cs="Times New Roman"/>
          <w:sz w:val="24"/>
          <w:szCs w:val="24"/>
        </w:rPr>
      </w:pPr>
      <w:r w:rsidRPr="008A0F4F">
        <w:rPr>
          <w:rFonts w:asciiTheme="minorHAnsi" w:eastAsia="Calibri" w:hAnsiTheme="minorHAnsi" w:cs="Calibri"/>
          <w:b/>
          <w:color w:val="3D85C6"/>
          <w:sz w:val="24"/>
          <w:szCs w:val="24"/>
        </w:rPr>
        <w:t>La mise en œuvre de la politique commerciale</w:t>
      </w:r>
    </w:p>
    <w:p w14:paraId="53FFDC56" w14:textId="77777777" w:rsidR="00ED41CB" w:rsidRPr="008A0F4F" w:rsidRDefault="00ED41CB" w:rsidP="00ED41CB">
      <w:pPr>
        <w:pStyle w:val="normal0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8A0F4F">
        <w:rPr>
          <w:rFonts w:asciiTheme="minorHAnsi" w:eastAsia="Calibri" w:hAnsiTheme="minorHAnsi" w:cs="Calibri"/>
          <w:sz w:val="24"/>
          <w:szCs w:val="24"/>
        </w:rPr>
        <w:t>Les circuits de vente</w:t>
      </w:r>
    </w:p>
    <w:p w14:paraId="19B4A124" w14:textId="77777777" w:rsidR="00ED41CB" w:rsidRPr="008A0F4F" w:rsidRDefault="00ED41CB" w:rsidP="00ED41CB">
      <w:pPr>
        <w:pStyle w:val="normal0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8A0F4F">
        <w:rPr>
          <w:rFonts w:asciiTheme="minorHAnsi" w:eastAsia="Calibri" w:hAnsiTheme="minorHAnsi" w:cs="Calibri"/>
          <w:sz w:val="24"/>
          <w:szCs w:val="24"/>
        </w:rPr>
        <w:t>Le planning éditorial</w:t>
      </w:r>
    </w:p>
    <w:p w14:paraId="4196AA02" w14:textId="77777777" w:rsidR="00ED41CB" w:rsidRPr="008A0F4F" w:rsidRDefault="00ED41CB" w:rsidP="00ED41CB">
      <w:pPr>
        <w:pStyle w:val="normal0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8A0F4F">
        <w:rPr>
          <w:rFonts w:asciiTheme="minorHAnsi" w:eastAsia="Calibri" w:hAnsiTheme="minorHAnsi" w:cs="Calibri"/>
          <w:sz w:val="24"/>
          <w:szCs w:val="24"/>
        </w:rPr>
        <w:t>Le plan marketing</w:t>
      </w:r>
    </w:p>
    <w:p w14:paraId="4C04F6F4" w14:textId="77777777" w:rsidR="00ED41CB" w:rsidRPr="008A0F4F" w:rsidRDefault="00ED41CB" w:rsidP="00ED41CB">
      <w:pPr>
        <w:pStyle w:val="normal0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8A0F4F">
        <w:rPr>
          <w:rFonts w:asciiTheme="minorHAnsi" w:eastAsia="Calibri" w:hAnsiTheme="minorHAnsi" w:cs="Calibri"/>
          <w:sz w:val="24"/>
          <w:szCs w:val="24"/>
        </w:rPr>
        <w:t>Le plan de communication</w:t>
      </w:r>
    </w:p>
    <w:p w14:paraId="7582BB84" w14:textId="77777777" w:rsidR="00ED41CB" w:rsidRPr="0028010A" w:rsidRDefault="00ED41CB" w:rsidP="00ED41CB">
      <w:pPr>
        <w:pStyle w:val="normal0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8A0F4F">
        <w:rPr>
          <w:rFonts w:asciiTheme="minorHAnsi" w:eastAsia="Calibri" w:hAnsiTheme="minorHAnsi" w:cs="Calibri"/>
          <w:sz w:val="24"/>
          <w:szCs w:val="24"/>
        </w:rPr>
        <w:t>La recherche de partenaires</w:t>
      </w:r>
    </w:p>
    <w:p w14:paraId="33609EBB" w14:textId="77777777" w:rsidR="00ED41CB" w:rsidRDefault="00ED41CB" w:rsidP="00ED41CB">
      <w:pPr>
        <w:pStyle w:val="normal0"/>
        <w:rPr>
          <w:rFonts w:asciiTheme="minorHAnsi" w:eastAsia="Calibri" w:hAnsiTheme="minorHAnsi" w:cs="Calibri"/>
          <w:sz w:val="24"/>
          <w:szCs w:val="24"/>
        </w:rPr>
      </w:pPr>
    </w:p>
    <w:p w14:paraId="1CB63571" w14:textId="77777777" w:rsidR="00ED41CB" w:rsidRPr="0028010A" w:rsidRDefault="00ED41CB" w:rsidP="00ED41CB">
      <w:pPr>
        <w:pStyle w:val="normal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eastAsia="Calibri" w:hAnsiTheme="minorHAnsi" w:cs="Calibri"/>
          <w:b/>
          <w:color w:val="auto"/>
          <w:sz w:val="24"/>
          <w:szCs w:val="24"/>
        </w:rPr>
        <w:t>Mardi 28</w:t>
      </w:r>
      <w:r w:rsidRPr="0028010A">
        <w:rPr>
          <w:rFonts w:asciiTheme="minorHAnsi" w:eastAsia="Calibri" w:hAnsiTheme="minorHAnsi" w:cs="Calibri"/>
          <w:b/>
          <w:color w:val="auto"/>
          <w:sz w:val="24"/>
          <w:szCs w:val="24"/>
        </w:rPr>
        <w:t xml:space="preserve"> </w:t>
      </w:r>
      <w:r>
        <w:rPr>
          <w:rFonts w:asciiTheme="minorHAnsi" w:eastAsia="Calibri" w:hAnsiTheme="minorHAnsi" w:cs="Calibri"/>
          <w:b/>
          <w:color w:val="auto"/>
          <w:sz w:val="24"/>
          <w:szCs w:val="24"/>
        </w:rPr>
        <w:t xml:space="preserve">janvier </w:t>
      </w:r>
      <w:r w:rsidRPr="0028010A">
        <w:rPr>
          <w:rFonts w:asciiTheme="minorHAnsi" w:eastAsia="Calibri" w:hAnsiTheme="minorHAnsi" w:cs="Calibri"/>
          <w:b/>
          <w:sz w:val="24"/>
          <w:szCs w:val="24"/>
        </w:rPr>
        <w:t>de 9h30 à 17h30 (7 heures)</w:t>
      </w:r>
    </w:p>
    <w:p w14:paraId="152CEACC" w14:textId="77777777" w:rsidR="00ED41CB" w:rsidRPr="008A0F4F" w:rsidRDefault="00ED41CB" w:rsidP="00ED41CB">
      <w:pPr>
        <w:pStyle w:val="normal0"/>
        <w:rPr>
          <w:rFonts w:asciiTheme="minorHAnsi" w:eastAsia="Times New Roman" w:hAnsiTheme="minorHAnsi" w:cs="Times New Roman"/>
          <w:sz w:val="24"/>
          <w:szCs w:val="24"/>
        </w:rPr>
      </w:pPr>
      <w:r w:rsidRPr="008A0F4F">
        <w:rPr>
          <w:rFonts w:asciiTheme="minorHAnsi" w:eastAsia="Calibri" w:hAnsiTheme="minorHAnsi" w:cs="Calibri"/>
          <w:b/>
          <w:color w:val="3D85C6"/>
          <w:sz w:val="24"/>
          <w:szCs w:val="24"/>
        </w:rPr>
        <w:t>La mise en œuvre de la distribution</w:t>
      </w:r>
    </w:p>
    <w:p w14:paraId="7738572B" w14:textId="77777777" w:rsidR="00ED41CB" w:rsidRPr="008A0F4F" w:rsidRDefault="00ED41CB" w:rsidP="00ED41CB">
      <w:pPr>
        <w:pStyle w:val="normal0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8A0F4F">
        <w:rPr>
          <w:rFonts w:asciiTheme="minorHAnsi" w:eastAsia="Calibri" w:hAnsiTheme="minorHAnsi" w:cs="Calibri"/>
          <w:sz w:val="24"/>
          <w:szCs w:val="24"/>
        </w:rPr>
        <w:t>Les définitions qu’il faut connaître</w:t>
      </w:r>
    </w:p>
    <w:p w14:paraId="4774FC44" w14:textId="77777777" w:rsidR="00ED41CB" w:rsidRPr="008A0F4F" w:rsidRDefault="00ED41CB" w:rsidP="00ED41CB">
      <w:pPr>
        <w:pStyle w:val="normal0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8A0F4F">
        <w:rPr>
          <w:rFonts w:asciiTheme="minorHAnsi" w:eastAsia="Calibri" w:hAnsiTheme="minorHAnsi" w:cs="Calibri"/>
          <w:sz w:val="24"/>
          <w:szCs w:val="24"/>
        </w:rPr>
        <w:t>Les services interprofessionnels</w:t>
      </w:r>
    </w:p>
    <w:p w14:paraId="6DFE890D" w14:textId="77777777" w:rsidR="00ED41CB" w:rsidRPr="008A0F4F" w:rsidRDefault="00ED41CB" w:rsidP="00ED41CB">
      <w:pPr>
        <w:pStyle w:val="normal0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8A0F4F">
        <w:rPr>
          <w:rFonts w:asciiTheme="minorHAnsi" w:eastAsia="Calibri" w:hAnsiTheme="minorHAnsi" w:cs="Calibri"/>
          <w:sz w:val="24"/>
          <w:szCs w:val="24"/>
        </w:rPr>
        <w:t>La gestion des stocks</w:t>
      </w:r>
    </w:p>
    <w:p w14:paraId="58DCBB72" w14:textId="77777777" w:rsidR="00ED41CB" w:rsidRPr="008A0F4F" w:rsidRDefault="00ED41CB" w:rsidP="00ED41CB">
      <w:pPr>
        <w:pStyle w:val="normal0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8A0F4F">
        <w:rPr>
          <w:rFonts w:asciiTheme="minorHAnsi" w:eastAsia="Calibri" w:hAnsiTheme="minorHAnsi" w:cs="Calibri"/>
          <w:sz w:val="24"/>
          <w:szCs w:val="24"/>
        </w:rPr>
        <w:t>Les bons principes de facturation</w:t>
      </w:r>
    </w:p>
    <w:p w14:paraId="270FEAD8" w14:textId="77777777" w:rsidR="00ED41CB" w:rsidRPr="008A0F4F" w:rsidRDefault="00ED41CB" w:rsidP="00ED41CB">
      <w:pPr>
        <w:pStyle w:val="normal0"/>
        <w:rPr>
          <w:rFonts w:asciiTheme="minorHAnsi" w:eastAsia="Times New Roman" w:hAnsiTheme="minorHAnsi" w:cs="Times New Roman"/>
          <w:sz w:val="24"/>
          <w:szCs w:val="24"/>
        </w:rPr>
      </w:pPr>
      <w:r w:rsidRPr="008A0F4F">
        <w:rPr>
          <w:rFonts w:asciiTheme="minorHAnsi" w:eastAsia="Calibri" w:hAnsiTheme="minorHAnsi" w:cs="Calibri"/>
          <w:b/>
          <w:color w:val="3D85C6"/>
          <w:sz w:val="24"/>
          <w:szCs w:val="24"/>
        </w:rPr>
        <w:t>Focus sur la diffusion-distribution déléguée</w:t>
      </w:r>
    </w:p>
    <w:p w14:paraId="28B11F8F" w14:textId="77777777" w:rsidR="00ED41CB" w:rsidRPr="008A0F4F" w:rsidRDefault="00ED41CB" w:rsidP="00ED41CB">
      <w:pPr>
        <w:pStyle w:val="normal0"/>
        <w:numPr>
          <w:ilvl w:val="0"/>
          <w:numId w:val="4"/>
        </w:numPr>
        <w:rPr>
          <w:rFonts w:asciiTheme="minorHAnsi" w:hAnsiTheme="minorHAnsi"/>
          <w:color w:val="2E75B5"/>
          <w:sz w:val="24"/>
          <w:szCs w:val="24"/>
        </w:rPr>
      </w:pPr>
      <w:r w:rsidRPr="008A0F4F">
        <w:rPr>
          <w:rFonts w:asciiTheme="minorHAnsi" w:eastAsia="Calibri" w:hAnsiTheme="minorHAnsi" w:cs="Calibri"/>
          <w:sz w:val="24"/>
          <w:szCs w:val="24"/>
        </w:rPr>
        <w:t>Les questions préalables : quand et pourquoi changer</w:t>
      </w:r>
    </w:p>
    <w:p w14:paraId="2E14888B" w14:textId="77777777" w:rsidR="00ED41CB" w:rsidRPr="008A0F4F" w:rsidRDefault="00ED41CB" w:rsidP="00ED41CB">
      <w:pPr>
        <w:pStyle w:val="normal0"/>
        <w:numPr>
          <w:ilvl w:val="0"/>
          <w:numId w:val="4"/>
        </w:numPr>
        <w:rPr>
          <w:rFonts w:asciiTheme="minorHAnsi" w:hAnsiTheme="minorHAnsi"/>
          <w:color w:val="2E75B5"/>
          <w:sz w:val="24"/>
          <w:szCs w:val="24"/>
        </w:rPr>
      </w:pPr>
      <w:r w:rsidRPr="008A0F4F">
        <w:rPr>
          <w:rFonts w:asciiTheme="minorHAnsi" w:eastAsia="Calibri" w:hAnsiTheme="minorHAnsi" w:cs="Calibri"/>
          <w:sz w:val="24"/>
          <w:szCs w:val="24"/>
        </w:rPr>
        <w:t>Opportunités et risques</w:t>
      </w:r>
    </w:p>
    <w:p w14:paraId="4A2FB73D" w14:textId="77777777" w:rsidR="00ED41CB" w:rsidRPr="003A14FD" w:rsidRDefault="00ED41CB" w:rsidP="003A14FD">
      <w:pPr>
        <w:pStyle w:val="normal0"/>
        <w:rPr>
          <w:rFonts w:asciiTheme="minorHAnsi" w:eastAsia="Times New Roman" w:hAnsiTheme="minorHAnsi" w:cs="Times New Roman"/>
          <w:sz w:val="24"/>
          <w:szCs w:val="24"/>
        </w:rPr>
      </w:pPr>
    </w:p>
    <w:sectPr w:rsidR="00ED41CB" w:rsidRPr="003A14FD" w:rsidSect="003F4A89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22284" w14:textId="77777777" w:rsidR="006734F9" w:rsidRDefault="006734F9" w:rsidP="00B608A7">
      <w:r>
        <w:separator/>
      </w:r>
    </w:p>
  </w:endnote>
  <w:endnote w:type="continuationSeparator" w:id="0">
    <w:p w14:paraId="57A7B5F9" w14:textId="77777777" w:rsidR="006734F9" w:rsidRDefault="006734F9" w:rsidP="00B6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7C46D" w14:textId="77777777" w:rsidR="006734F9" w:rsidRDefault="006734F9" w:rsidP="00B608A7">
      <w:r>
        <w:separator/>
      </w:r>
    </w:p>
  </w:footnote>
  <w:footnote w:type="continuationSeparator" w:id="0">
    <w:p w14:paraId="0E0E2244" w14:textId="77777777" w:rsidR="006734F9" w:rsidRDefault="006734F9" w:rsidP="00B608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974F8" w14:textId="747A297D" w:rsidR="006734F9" w:rsidRDefault="006734F9">
    <w:pPr>
      <w:pStyle w:val="En-tte"/>
    </w:pPr>
    <w:r>
      <w:rPr>
        <w:noProof/>
      </w:rPr>
      <w:drawing>
        <wp:inline distT="0" distB="0" distL="0" distR="0" wp14:anchorId="0D968724" wp14:editId="62CB24C0">
          <wp:extent cx="2159000" cy="1003300"/>
          <wp:effectExtent l="0" t="0" r="0" b="12700"/>
          <wp:docPr id="2" name="Image 1" descr="axiales_logo1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xiales_logo1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26803"/>
    <w:multiLevelType w:val="multilevel"/>
    <w:tmpl w:val="2286BC6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abstractNum w:abstractNumId="1">
    <w:nsid w:val="2CC669D2"/>
    <w:multiLevelType w:val="multilevel"/>
    <w:tmpl w:val="F6EC835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D85C6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abstractNum w:abstractNumId="2">
    <w:nsid w:val="497A1FBB"/>
    <w:multiLevelType w:val="multilevel"/>
    <w:tmpl w:val="05EA37D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D85C6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abstractNum w:abstractNumId="3">
    <w:nsid w:val="772C215A"/>
    <w:multiLevelType w:val="multilevel"/>
    <w:tmpl w:val="59EC356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D85C6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abstractNum w:abstractNumId="4">
    <w:nsid w:val="7D086A63"/>
    <w:multiLevelType w:val="multilevel"/>
    <w:tmpl w:val="5DB6729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D85C6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781"/>
    <w:rsid w:val="0002081E"/>
    <w:rsid w:val="00025E90"/>
    <w:rsid w:val="000411BB"/>
    <w:rsid w:val="00070A86"/>
    <w:rsid w:val="000A21A0"/>
    <w:rsid w:val="000A7229"/>
    <w:rsid w:val="000D0781"/>
    <w:rsid w:val="000D1620"/>
    <w:rsid w:val="000E008E"/>
    <w:rsid w:val="000E0806"/>
    <w:rsid w:val="00100FE0"/>
    <w:rsid w:val="00110F96"/>
    <w:rsid w:val="0011139B"/>
    <w:rsid w:val="00141D5F"/>
    <w:rsid w:val="001439CC"/>
    <w:rsid w:val="00144EEC"/>
    <w:rsid w:val="001509C0"/>
    <w:rsid w:val="00150C51"/>
    <w:rsid w:val="0017209B"/>
    <w:rsid w:val="001940A3"/>
    <w:rsid w:val="001947E0"/>
    <w:rsid w:val="001A5444"/>
    <w:rsid w:val="001A6677"/>
    <w:rsid w:val="001D4B2A"/>
    <w:rsid w:val="001D7058"/>
    <w:rsid w:val="001E78CB"/>
    <w:rsid w:val="00216666"/>
    <w:rsid w:val="00242066"/>
    <w:rsid w:val="00253DE8"/>
    <w:rsid w:val="00271B42"/>
    <w:rsid w:val="00284EDB"/>
    <w:rsid w:val="00285D95"/>
    <w:rsid w:val="002913ED"/>
    <w:rsid w:val="002A0D9C"/>
    <w:rsid w:val="002A5687"/>
    <w:rsid w:val="002C1995"/>
    <w:rsid w:val="002F59B4"/>
    <w:rsid w:val="002F7370"/>
    <w:rsid w:val="003009C3"/>
    <w:rsid w:val="00334166"/>
    <w:rsid w:val="003479D3"/>
    <w:rsid w:val="00362C98"/>
    <w:rsid w:val="00392372"/>
    <w:rsid w:val="003A0179"/>
    <w:rsid w:val="003A14FD"/>
    <w:rsid w:val="003C1302"/>
    <w:rsid w:val="003F4A89"/>
    <w:rsid w:val="00412E19"/>
    <w:rsid w:val="00434C23"/>
    <w:rsid w:val="00454FE8"/>
    <w:rsid w:val="00467D98"/>
    <w:rsid w:val="00472F70"/>
    <w:rsid w:val="004A00CE"/>
    <w:rsid w:val="004B1B72"/>
    <w:rsid w:val="004B63F9"/>
    <w:rsid w:val="004B695A"/>
    <w:rsid w:val="004E2C97"/>
    <w:rsid w:val="005020ED"/>
    <w:rsid w:val="005022A8"/>
    <w:rsid w:val="0050337C"/>
    <w:rsid w:val="005315FA"/>
    <w:rsid w:val="00534E16"/>
    <w:rsid w:val="00542BAE"/>
    <w:rsid w:val="005500A0"/>
    <w:rsid w:val="00553DE4"/>
    <w:rsid w:val="0058065F"/>
    <w:rsid w:val="00582D6C"/>
    <w:rsid w:val="0058568B"/>
    <w:rsid w:val="00597A49"/>
    <w:rsid w:val="005A325A"/>
    <w:rsid w:val="005A6A01"/>
    <w:rsid w:val="005B35AF"/>
    <w:rsid w:val="005B5254"/>
    <w:rsid w:val="005B5E29"/>
    <w:rsid w:val="005C0BA5"/>
    <w:rsid w:val="005F03E7"/>
    <w:rsid w:val="005F2365"/>
    <w:rsid w:val="005F38A5"/>
    <w:rsid w:val="005F4336"/>
    <w:rsid w:val="00614D20"/>
    <w:rsid w:val="00625F35"/>
    <w:rsid w:val="0063134D"/>
    <w:rsid w:val="00637699"/>
    <w:rsid w:val="00642ECE"/>
    <w:rsid w:val="006568DC"/>
    <w:rsid w:val="006644A9"/>
    <w:rsid w:val="006734F9"/>
    <w:rsid w:val="006944C5"/>
    <w:rsid w:val="006B2F42"/>
    <w:rsid w:val="006B764F"/>
    <w:rsid w:val="006C2F76"/>
    <w:rsid w:val="006C598E"/>
    <w:rsid w:val="006D3C73"/>
    <w:rsid w:val="006E6D4C"/>
    <w:rsid w:val="006F30B4"/>
    <w:rsid w:val="0070235E"/>
    <w:rsid w:val="00715376"/>
    <w:rsid w:val="00715E22"/>
    <w:rsid w:val="007477AE"/>
    <w:rsid w:val="00766FB2"/>
    <w:rsid w:val="00772F57"/>
    <w:rsid w:val="00797E05"/>
    <w:rsid w:val="007A1CD8"/>
    <w:rsid w:val="007C0106"/>
    <w:rsid w:val="007D7212"/>
    <w:rsid w:val="007E1526"/>
    <w:rsid w:val="00802029"/>
    <w:rsid w:val="00802781"/>
    <w:rsid w:val="0081123D"/>
    <w:rsid w:val="0081422A"/>
    <w:rsid w:val="008202CD"/>
    <w:rsid w:val="00830D21"/>
    <w:rsid w:val="00847654"/>
    <w:rsid w:val="00852FC3"/>
    <w:rsid w:val="0086034C"/>
    <w:rsid w:val="00862AB3"/>
    <w:rsid w:val="0086465A"/>
    <w:rsid w:val="0087265F"/>
    <w:rsid w:val="00875714"/>
    <w:rsid w:val="00876EC6"/>
    <w:rsid w:val="00880EC8"/>
    <w:rsid w:val="008A112C"/>
    <w:rsid w:val="008D1D6A"/>
    <w:rsid w:val="008E73D7"/>
    <w:rsid w:val="008F3507"/>
    <w:rsid w:val="00906565"/>
    <w:rsid w:val="0092193E"/>
    <w:rsid w:val="009237CF"/>
    <w:rsid w:val="00936E21"/>
    <w:rsid w:val="00947679"/>
    <w:rsid w:val="009532D5"/>
    <w:rsid w:val="009A07D0"/>
    <w:rsid w:val="009A53B6"/>
    <w:rsid w:val="009A7C44"/>
    <w:rsid w:val="009D2FDE"/>
    <w:rsid w:val="009D781B"/>
    <w:rsid w:val="009F7667"/>
    <w:rsid w:val="00A03BA8"/>
    <w:rsid w:val="00A34095"/>
    <w:rsid w:val="00A4338F"/>
    <w:rsid w:val="00A4774B"/>
    <w:rsid w:val="00A47791"/>
    <w:rsid w:val="00A7760D"/>
    <w:rsid w:val="00AA6091"/>
    <w:rsid w:val="00AC1A4C"/>
    <w:rsid w:val="00B21ADC"/>
    <w:rsid w:val="00B40B55"/>
    <w:rsid w:val="00B46936"/>
    <w:rsid w:val="00B608A7"/>
    <w:rsid w:val="00B63F24"/>
    <w:rsid w:val="00B7035E"/>
    <w:rsid w:val="00B744FC"/>
    <w:rsid w:val="00B74824"/>
    <w:rsid w:val="00B778CD"/>
    <w:rsid w:val="00B90ACF"/>
    <w:rsid w:val="00BA12EF"/>
    <w:rsid w:val="00BC57DF"/>
    <w:rsid w:val="00BC6D3F"/>
    <w:rsid w:val="00BE70F7"/>
    <w:rsid w:val="00BF2C7F"/>
    <w:rsid w:val="00C10E4B"/>
    <w:rsid w:val="00C14824"/>
    <w:rsid w:val="00C2455B"/>
    <w:rsid w:val="00C37EFB"/>
    <w:rsid w:val="00C514B1"/>
    <w:rsid w:val="00C93E31"/>
    <w:rsid w:val="00C97225"/>
    <w:rsid w:val="00CA0C18"/>
    <w:rsid w:val="00CA1A86"/>
    <w:rsid w:val="00CA462D"/>
    <w:rsid w:val="00CA6D9A"/>
    <w:rsid w:val="00CC71BB"/>
    <w:rsid w:val="00CD0293"/>
    <w:rsid w:val="00CF25C4"/>
    <w:rsid w:val="00D17ACE"/>
    <w:rsid w:val="00D21ED1"/>
    <w:rsid w:val="00D33E80"/>
    <w:rsid w:val="00D3698D"/>
    <w:rsid w:val="00D71E3D"/>
    <w:rsid w:val="00D764E0"/>
    <w:rsid w:val="00D76EBB"/>
    <w:rsid w:val="00D8032D"/>
    <w:rsid w:val="00D840D3"/>
    <w:rsid w:val="00DA4627"/>
    <w:rsid w:val="00DB5EE7"/>
    <w:rsid w:val="00DF5277"/>
    <w:rsid w:val="00E03B10"/>
    <w:rsid w:val="00E2330F"/>
    <w:rsid w:val="00E334E1"/>
    <w:rsid w:val="00E33D27"/>
    <w:rsid w:val="00E81E0B"/>
    <w:rsid w:val="00E8314F"/>
    <w:rsid w:val="00EB291E"/>
    <w:rsid w:val="00EB473C"/>
    <w:rsid w:val="00EC32E0"/>
    <w:rsid w:val="00ED41CB"/>
    <w:rsid w:val="00ED48DE"/>
    <w:rsid w:val="00EE0D99"/>
    <w:rsid w:val="00EE4D7E"/>
    <w:rsid w:val="00F11620"/>
    <w:rsid w:val="00F25B92"/>
    <w:rsid w:val="00F3548E"/>
    <w:rsid w:val="00F41466"/>
    <w:rsid w:val="00F432A7"/>
    <w:rsid w:val="00F45CD1"/>
    <w:rsid w:val="00F75153"/>
    <w:rsid w:val="00F96CC2"/>
    <w:rsid w:val="00FC14DC"/>
    <w:rsid w:val="00FD6648"/>
    <w:rsid w:val="00FD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9E56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802781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B608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608A7"/>
  </w:style>
  <w:style w:type="paragraph" w:styleId="Pieddepage">
    <w:name w:val="footer"/>
    <w:basedOn w:val="Normal"/>
    <w:link w:val="PieddepageCar"/>
    <w:uiPriority w:val="99"/>
    <w:unhideWhenUsed/>
    <w:rsid w:val="00B608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608A7"/>
  </w:style>
  <w:style w:type="paragraph" w:styleId="Textedebulles">
    <w:name w:val="Balloon Text"/>
    <w:basedOn w:val="Normal"/>
    <w:link w:val="TextedebullesCar"/>
    <w:uiPriority w:val="99"/>
    <w:semiHidden/>
    <w:unhideWhenUsed/>
    <w:rsid w:val="00B608A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08A7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009C3"/>
    <w:pPr>
      <w:spacing w:before="100" w:beforeAutospacing="1" w:after="100" w:afterAutospacing="1"/>
    </w:pPr>
    <w:rPr>
      <w:rFonts w:ascii="Times" w:eastAsia="Arial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802781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B608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608A7"/>
  </w:style>
  <w:style w:type="paragraph" w:styleId="Pieddepage">
    <w:name w:val="footer"/>
    <w:basedOn w:val="Normal"/>
    <w:link w:val="PieddepageCar"/>
    <w:uiPriority w:val="99"/>
    <w:unhideWhenUsed/>
    <w:rsid w:val="00B608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608A7"/>
  </w:style>
  <w:style w:type="paragraph" w:styleId="Textedebulles">
    <w:name w:val="Balloon Text"/>
    <w:basedOn w:val="Normal"/>
    <w:link w:val="TextedebullesCar"/>
    <w:uiPriority w:val="99"/>
    <w:semiHidden/>
    <w:unhideWhenUsed/>
    <w:rsid w:val="00B608A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08A7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009C3"/>
    <w:pPr>
      <w:spacing w:before="100" w:beforeAutospacing="1" w:after="100" w:afterAutospacing="1"/>
    </w:pPr>
    <w:rPr>
      <w:rFonts w:ascii="Times" w:eastAsia="Arial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634</Words>
  <Characters>3490</Characters>
  <Application>Microsoft Macintosh Word</Application>
  <DocSecurity>0</DocSecurity>
  <Lines>29</Lines>
  <Paragraphs>8</Paragraphs>
  <ScaleCrop>false</ScaleCrop>
  <Company>La Volte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Echenay</dc:creator>
  <cp:keywords/>
  <dc:description/>
  <cp:lastModifiedBy>Mathias Echenay</cp:lastModifiedBy>
  <cp:revision>4</cp:revision>
  <dcterms:created xsi:type="dcterms:W3CDTF">2019-06-14T10:28:00Z</dcterms:created>
  <dcterms:modified xsi:type="dcterms:W3CDTF">2020-01-25T23:09:00Z</dcterms:modified>
</cp:coreProperties>
</file>